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1637" w:type="dxa"/>
        <w:tblLayout w:type="fixed"/>
        <w:tblLook w:val="04A0" w:firstRow="1" w:lastRow="0" w:firstColumn="1" w:lastColumn="0" w:noHBand="0" w:noVBand="1"/>
      </w:tblPr>
      <w:tblGrid>
        <w:gridCol w:w="2694"/>
        <w:gridCol w:w="3609"/>
        <w:gridCol w:w="4050"/>
        <w:gridCol w:w="1276"/>
        <w:gridCol w:w="8"/>
      </w:tblGrid>
      <w:tr w:rsidR="004216CB" w:rsidRPr="001453EE" w14:paraId="0BD6413B" w14:textId="77777777" w:rsidTr="004216CB">
        <w:tc>
          <w:tcPr>
            <w:tcW w:w="2694" w:type="dxa"/>
            <w:vMerge w:val="restart"/>
            <w:shd w:val="clear" w:color="auto" w:fill="auto"/>
          </w:tcPr>
          <w:p w14:paraId="5A78DAC0" w14:textId="77777777" w:rsidR="004216CB" w:rsidRPr="001453EE" w:rsidRDefault="004216CB" w:rsidP="004216CB">
            <w:pPr>
              <w:pStyle w:val="Header"/>
              <w:jc w:val="center"/>
              <w:rPr>
                <w:rFonts w:ascii="Times New Roman" w:hAnsi="Times New Roman"/>
                <w:sz w:val="20"/>
              </w:rPr>
            </w:pPr>
            <w:bookmarkStart w:id="0" w:name="NGÀY_01"/>
            <w:r w:rsidRPr="0056252D">
              <w:rPr>
                <w:noProof/>
              </w:rPr>
              <w:drawing>
                <wp:inline distT="0" distB="0" distL="0" distR="0" wp14:anchorId="4F4522B9" wp14:editId="2A51E448">
                  <wp:extent cx="15716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696CEE82" w14:textId="77777777" w:rsidR="004216CB" w:rsidRPr="001453EE" w:rsidRDefault="004216CB" w:rsidP="004216CB">
            <w:pPr>
              <w:pStyle w:val="Header"/>
              <w:jc w:val="center"/>
              <w:rPr>
                <w:rFonts w:ascii="Times New Roman" w:hAnsi="Times New Roman"/>
                <w:sz w:val="20"/>
              </w:rPr>
            </w:pPr>
          </w:p>
        </w:tc>
        <w:tc>
          <w:tcPr>
            <w:tcW w:w="8943" w:type="dxa"/>
            <w:gridSpan w:val="4"/>
            <w:shd w:val="clear" w:color="auto" w:fill="auto"/>
          </w:tcPr>
          <w:p w14:paraId="1306ED9C" w14:textId="77777777" w:rsidR="004216CB" w:rsidRPr="001453EE" w:rsidRDefault="004216CB" w:rsidP="004216CB">
            <w:pPr>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22AF662A" wp14:editId="3DEF2217">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4216CB" w:rsidRPr="001453EE" w14:paraId="2E7AEB9D" w14:textId="77777777" w:rsidTr="004216CB">
        <w:trPr>
          <w:gridAfter w:val="1"/>
          <w:wAfter w:w="8" w:type="dxa"/>
        </w:trPr>
        <w:tc>
          <w:tcPr>
            <w:tcW w:w="2694" w:type="dxa"/>
            <w:vMerge/>
            <w:shd w:val="clear" w:color="auto" w:fill="auto"/>
          </w:tcPr>
          <w:p w14:paraId="359139D1" w14:textId="77777777" w:rsidR="004216CB" w:rsidRPr="001453EE" w:rsidRDefault="004216CB" w:rsidP="004216CB">
            <w:pPr>
              <w:pStyle w:val="Header"/>
              <w:rPr>
                <w:rFonts w:ascii="Times New Roman" w:hAnsi="Times New Roman"/>
                <w:sz w:val="20"/>
              </w:rPr>
            </w:pPr>
          </w:p>
        </w:tc>
        <w:tc>
          <w:tcPr>
            <w:tcW w:w="7659" w:type="dxa"/>
            <w:gridSpan w:val="2"/>
            <w:shd w:val="clear" w:color="auto" w:fill="auto"/>
          </w:tcPr>
          <w:p w14:paraId="1F63E869" w14:textId="77777777" w:rsidR="004216CB" w:rsidRPr="001453EE" w:rsidRDefault="004216CB" w:rsidP="004216CB">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56D7C3AF" w14:textId="77777777" w:rsidR="004216CB" w:rsidRPr="001453EE" w:rsidRDefault="004216CB" w:rsidP="004216CB">
            <w:pPr>
              <w:pStyle w:val="Header"/>
              <w:jc w:val="center"/>
              <w:rPr>
                <w:rFonts w:ascii="Times New Roman" w:hAnsi="Times New Roman"/>
                <w:b/>
                <w:color w:val="0070C0"/>
                <w:sz w:val="20"/>
                <w:szCs w:val="20"/>
              </w:rPr>
            </w:pPr>
            <w:r w:rsidRPr="00394B16">
              <w:rPr>
                <w:rFonts w:ascii="Times New Roman" w:hAnsi="Times New Roman"/>
                <w:b/>
                <w:noProof/>
                <w:sz w:val="18"/>
                <w:szCs w:val="20"/>
              </w:rPr>
              <w:drawing>
                <wp:inline distT="0" distB="0" distL="0" distR="0" wp14:anchorId="19FB951D" wp14:editId="63943B52">
                  <wp:extent cx="723900" cy="790575"/>
                  <wp:effectExtent l="0" t="0" r="0" b="9525"/>
                  <wp:docPr id="1" name="Picture 1"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4216CB" w:rsidRPr="001453EE" w14:paraId="4C1B52D2" w14:textId="77777777" w:rsidTr="004216CB">
        <w:trPr>
          <w:gridAfter w:val="1"/>
          <w:wAfter w:w="8" w:type="dxa"/>
        </w:trPr>
        <w:tc>
          <w:tcPr>
            <w:tcW w:w="2694" w:type="dxa"/>
            <w:vMerge/>
            <w:shd w:val="clear" w:color="auto" w:fill="auto"/>
          </w:tcPr>
          <w:p w14:paraId="3CADB41C" w14:textId="77777777" w:rsidR="004216CB" w:rsidRPr="001453EE" w:rsidRDefault="004216CB" w:rsidP="004216CB">
            <w:pPr>
              <w:pStyle w:val="Header"/>
              <w:rPr>
                <w:rFonts w:ascii="Times New Roman" w:hAnsi="Times New Roman"/>
                <w:sz w:val="20"/>
              </w:rPr>
            </w:pPr>
          </w:p>
        </w:tc>
        <w:tc>
          <w:tcPr>
            <w:tcW w:w="3609" w:type="dxa"/>
            <w:shd w:val="clear" w:color="auto" w:fill="auto"/>
          </w:tcPr>
          <w:p w14:paraId="6EE37A59" w14:textId="77777777" w:rsidR="004216CB" w:rsidRPr="001453EE" w:rsidRDefault="004216CB" w:rsidP="004216CB">
            <w:pPr>
              <w:pStyle w:val="Header"/>
              <w:rPr>
                <w:rFonts w:ascii="Times New Roman" w:hAnsi="Times New Roman"/>
                <w:b/>
                <w:sz w:val="18"/>
                <w:szCs w:val="20"/>
              </w:rPr>
            </w:pPr>
            <w:r w:rsidRPr="001453EE">
              <w:rPr>
                <w:rFonts w:ascii="Times New Roman" w:hAnsi="Times New Roman"/>
                <w:b/>
                <w:sz w:val="18"/>
                <w:szCs w:val="20"/>
              </w:rPr>
              <w:t>Văn phòng Hồ Chí Minh</w:t>
            </w:r>
          </w:p>
          <w:p w14:paraId="27D9A2EB" w14:textId="77777777" w:rsidR="004216CB" w:rsidRPr="001453EE" w:rsidRDefault="004216CB" w:rsidP="004216CB">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 xml:space="preserve">Số 219 Võ Văn </w:t>
            </w:r>
            <w:proofErr w:type="gramStart"/>
            <w:r>
              <w:rPr>
                <w:rFonts w:ascii="Times New Roman" w:hAnsi="Times New Roman"/>
                <w:sz w:val="18"/>
                <w:szCs w:val="20"/>
              </w:rPr>
              <w:t>Tần,P</w:t>
            </w:r>
            <w:proofErr w:type="gramEnd"/>
            <w:r>
              <w:rPr>
                <w:rFonts w:ascii="Times New Roman" w:hAnsi="Times New Roman"/>
                <w:sz w:val="18"/>
                <w:szCs w:val="20"/>
              </w:rPr>
              <w:t>5,Q3 TP.HCM</w:t>
            </w:r>
          </w:p>
          <w:p w14:paraId="634BCB24" w14:textId="77777777" w:rsidR="004216CB" w:rsidRDefault="004216CB" w:rsidP="004216CB">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6DBCFFA3" w14:textId="77777777" w:rsidR="004216CB" w:rsidRPr="001453EE" w:rsidRDefault="004216CB" w:rsidP="004216CB">
            <w:pPr>
              <w:pStyle w:val="Header"/>
              <w:rPr>
                <w:rFonts w:ascii="Times New Roman" w:hAnsi="Times New Roman"/>
                <w:sz w:val="18"/>
                <w:szCs w:val="20"/>
              </w:rPr>
            </w:pPr>
            <w:r>
              <w:rPr>
                <w:rFonts w:ascii="Times New Roman" w:hAnsi="Times New Roman"/>
                <w:sz w:val="18"/>
                <w:szCs w:val="20"/>
              </w:rPr>
              <w:t xml:space="preserve">Email: hcm@saigontours.asia           </w:t>
            </w:r>
          </w:p>
          <w:p w14:paraId="06A80F13" w14:textId="77777777" w:rsidR="004216CB" w:rsidRPr="001453EE" w:rsidRDefault="004216CB" w:rsidP="004216CB">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7856ECF1" w14:textId="77777777" w:rsidR="004216CB" w:rsidRPr="001453EE" w:rsidRDefault="004216CB" w:rsidP="004216CB">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14:paraId="39CCDDBA" w14:textId="77777777" w:rsidR="004216CB" w:rsidRDefault="004216CB" w:rsidP="004216CB">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362EBEF" w14:textId="77777777" w:rsidR="004216CB" w:rsidRPr="001453EE" w:rsidRDefault="004216CB" w:rsidP="004216CB">
            <w:pPr>
              <w:pStyle w:val="Header"/>
              <w:rPr>
                <w:rFonts w:ascii="Times New Roman" w:hAnsi="Times New Roman"/>
                <w:sz w:val="18"/>
                <w:szCs w:val="20"/>
              </w:rPr>
            </w:pPr>
            <w:r>
              <w:rPr>
                <w:rFonts w:ascii="Times New Roman" w:hAnsi="Times New Roman"/>
                <w:sz w:val="18"/>
                <w:szCs w:val="20"/>
              </w:rPr>
              <w:t>Email: hanoi@saigontours.asia</w:t>
            </w:r>
          </w:p>
          <w:p w14:paraId="0501EE9E" w14:textId="77777777" w:rsidR="004216CB" w:rsidRPr="001453EE" w:rsidRDefault="004216CB" w:rsidP="004216CB">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362BDF1E" w14:textId="77777777" w:rsidR="004216CB" w:rsidRPr="001453EE" w:rsidRDefault="004216CB" w:rsidP="004216CB">
            <w:pPr>
              <w:pStyle w:val="Header"/>
              <w:rPr>
                <w:rFonts w:ascii="Times New Roman" w:hAnsi="Times New Roman"/>
                <w:b/>
                <w:sz w:val="18"/>
                <w:szCs w:val="20"/>
              </w:rPr>
            </w:pPr>
          </w:p>
        </w:tc>
      </w:tr>
    </w:tbl>
    <w:p w14:paraId="731A36C0" w14:textId="3C943B84" w:rsidR="00B90F44" w:rsidRPr="007E4A14" w:rsidRDefault="006F74C4" w:rsidP="007E4A14">
      <w:pPr>
        <w:spacing w:after="0" w:line="360" w:lineRule="auto"/>
        <w:jc w:val="center"/>
        <w:textAlignment w:val="baseline"/>
        <w:outlineLvl w:val="1"/>
        <w:rPr>
          <w:rFonts w:ascii="Palatino Linotype" w:hAnsi="Palatino Linotype" w:cs="Arial"/>
          <w:b/>
          <w:color w:val="E36C0A" w:themeColor="accent6" w:themeShade="BF"/>
          <w:sz w:val="36"/>
          <w:szCs w:val="36"/>
          <w:shd w:val="clear" w:color="auto" w:fill="FFFFFF"/>
        </w:rPr>
      </w:pPr>
      <w:r w:rsidRPr="007E4A14">
        <w:rPr>
          <w:rFonts w:ascii="Palatino Linotype" w:hAnsi="Palatino Linotype" w:cs="Arial"/>
          <w:b/>
          <w:color w:val="E36C0A" w:themeColor="accent6" w:themeShade="BF"/>
          <w:sz w:val="36"/>
          <w:szCs w:val="36"/>
          <w:shd w:val="clear" w:color="auto" w:fill="FBD4B4" w:themeFill="accent6" w:themeFillTint="66"/>
        </w:rPr>
        <w:t xml:space="preserve">HN – </w:t>
      </w:r>
      <w:r w:rsidR="00270F6C" w:rsidRPr="007E4A14">
        <w:rPr>
          <w:rFonts w:ascii="Palatino Linotype" w:hAnsi="Palatino Linotype" w:cs="Arial"/>
          <w:b/>
          <w:color w:val="E36C0A" w:themeColor="accent6" w:themeShade="BF"/>
          <w:sz w:val="36"/>
          <w:szCs w:val="36"/>
          <w:shd w:val="clear" w:color="auto" w:fill="FBD4B4" w:themeFill="accent6" w:themeFillTint="66"/>
        </w:rPr>
        <w:t>SINGAPORE</w:t>
      </w:r>
      <w:r w:rsidRPr="007E4A14">
        <w:rPr>
          <w:rFonts w:ascii="Palatino Linotype" w:hAnsi="Palatino Linotype" w:cs="Arial"/>
          <w:b/>
          <w:color w:val="E36C0A" w:themeColor="accent6" w:themeShade="BF"/>
          <w:sz w:val="36"/>
          <w:szCs w:val="36"/>
          <w:shd w:val="clear" w:color="auto" w:fill="FBD4B4" w:themeFill="accent6" w:themeFillTint="66"/>
        </w:rPr>
        <w:t xml:space="preserve"> </w:t>
      </w:r>
      <w:r w:rsidR="001020AD" w:rsidRPr="007E4A14">
        <w:rPr>
          <w:rFonts w:ascii="Palatino Linotype" w:hAnsi="Palatino Linotype" w:cs="Arial"/>
          <w:b/>
          <w:color w:val="E36C0A" w:themeColor="accent6" w:themeShade="BF"/>
          <w:sz w:val="36"/>
          <w:szCs w:val="36"/>
          <w:shd w:val="clear" w:color="auto" w:fill="FBD4B4" w:themeFill="accent6" w:themeFillTint="66"/>
        </w:rPr>
        <w:t>–</w:t>
      </w:r>
      <w:r w:rsidRPr="007E4A14">
        <w:rPr>
          <w:rFonts w:ascii="Palatino Linotype" w:hAnsi="Palatino Linotype" w:cs="Arial"/>
          <w:b/>
          <w:color w:val="E36C0A" w:themeColor="accent6" w:themeShade="BF"/>
          <w:sz w:val="36"/>
          <w:szCs w:val="36"/>
          <w:shd w:val="clear" w:color="auto" w:fill="FBD4B4" w:themeFill="accent6" w:themeFillTint="66"/>
        </w:rPr>
        <w:t xml:space="preserve"> </w:t>
      </w:r>
      <w:r w:rsidR="001020AD" w:rsidRPr="007E4A14">
        <w:rPr>
          <w:rFonts w:ascii="Palatino Linotype" w:hAnsi="Palatino Linotype" w:cs="Arial"/>
          <w:b/>
          <w:color w:val="E36C0A" w:themeColor="accent6" w:themeShade="BF"/>
          <w:sz w:val="36"/>
          <w:szCs w:val="36"/>
          <w:shd w:val="clear" w:color="auto" w:fill="FBD4B4" w:themeFill="accent6" w:themeFillTint="66"/>
        </w:rPr>
        <w:t>MALAYSIA 5N4Đ</w:t>
      </w:r>
    </w:p>
    <w:p w14:paraId="4FB3514B" w14:textId="55D813D8" w:rsidR="00B90F44" w:rsidRPr="007E4A14" w:rsidRDefault="00B90F44" w:rsidP="007E4A14">
      <w:pPr>
        <w:pStyle w:val="ListParagraph"/>
        <w:spacing w:after="0" w:line="360" w:lineRule="auto"/>
        <w:jc w:val="center"/>
        <w:textAlignment w:val="baseline"/>
        <w:outlineLvl w:val="1"/>
        <w:rPr>
          <w:rFonts w:ascii="Palatino Linotype" w:hAnsi="Palatino Linotype" w:cs="Arial"/>
          <w:color w:val="000000"/>
          <w:sz w:val="24"/>
          <w:szCs w:val="24"/>
          <w:shd w:val="clear" w:color="auto" w:fill="FFFFFF"/>
        </w:rPr>
      </w:pPr>
      <w:r w:rsidRPr="007E4A14">
        <w:rPr>
          <w:rFonts w:ascii="Palatino Linotype" w:hAnsi="Palatino Linotype" w:cs="Arial"/>
          <w:b/>
          <w:color w:val="000000"/>
          <w:sz w:val="24"/>
          <w:szCs w:val="24"/>
          <w:shd w:val="clear" w:color="auto" w:fill="FBD4B4" w:themeFill="accent6" w:themeFillTint="66"/>
        </w:rPr>
        <w:t>Hàng không:</w:t>
      </w:r>
      <w:r w:rsidRPr="007E4A14">
        <w:rPr>
          <w:rFonts w:ascii="Palatino Linotype" w:hAnsi="Palatino Linotype" w:cs="Arial"/>
          <w:color w:val="000000"/>
          <w:sz w:val="24"/>
          <w:szCs w:val="24"/>
          <w:shd w:val="clear" w:color="auto" w:fill="FBD4B4" w:themeFill="accent6" w:themeFillTint="66"/>
        </w:rPr>
        <w:t xml:space="preserve"> </w:t>
      </w:r>
      <w:r w:rsidR="0029010A" w:rsidRPr="007E4A14">
        <w:rPr>
          <w:rFonts w:ascii="Palatino Linotype" w:hAnsi="Palatino Linotype" w:cs="Arial"/>
          <w:color w:val="000000"/>
          <w:sz w:val="24"/>
          <w:szCs w:val="24"/>
          <w:shd w:val="clear" w:color="auto" w:fill="FBD4B4" w:themeFill="accent6" w:themeFillTint="66"/>
        </w:rPr>
        <w:t>VietJet Air</w:t>
      </w:r>
      <w:r w:rsidRPr="007E4A14">
        <w:rPr>
          <w:rFonts w:ascii="Palatino Linotype" w:hAnsi="Palatino Linotype" w:cs="Arial"/>
          <w:color w:val="000000"/>
          <w:sz w:val="24"/>
          <w:szCs w:val="24"/>
          <w:shd w:val="clear" w:color="auto" w:fill="FBD4B4" w:themeFill="accent6" w:themeFillTint="66"/>
        </w:rPr>
        <w:t xml:space="preserve"> + Ô tô đời mới</w:t>
      </w:r>
    </w:p>
    <w:p w14:paraId="2D4299AA" w14:textId="70EF9EBB" w:rsidR="00B90F44" w:rsidRDefault="00B90F44" w:rsidP="007E4A14">
      <w:pPr>
        <w:pStyle w:val="ListParagraph"/>
        <w:spacing w:after="0" w:line="360" w:lineRule="auto"/>
        <w:jc w:val="center"/>
        <w:textAlignment w:val="baseline"/>
        <w:outlineLvl w:val="1"/>
        <w:rPr>
          <w:rFonts w:ascii="Palatino Linotype" w:hAnsi="Palatino Linotype" w:cs="Arial"/>
          <w:color w:val="000000"/>
          <w:sz w:val="24"/>
          <w:szCs w:val="24"/>
          <w:shd w:val="clear" w:color="auto" w:fill="FFFFFF"/>
        </w:rPr>
      </w:pPr>
      <w:r w:rsidRPr="007E4A14">
        <w:rPr>
          <w:rFonts w:ascii="Palatino Linotype" w:hAnsi="Palatino Linotype" w:cs="Arial"/>
          <w:b/>
          <w:color w:val="000000"/>
          <w:sz w:val="24"/>
          <w:szCs w:val="24"/>
          <w:shd w:val="clear" w:color="auto" w:fill="FBD4B4" w:themeFill="accent6" w:themeFillTint="66"/>
        </w:rPr>
        <w:t>Hành lý:</w:t>
      </w:r>
      <w:r w:rsidRPr="007E4A14">
        <w:rPr>
          <w:rFonts w:ascii="Palatino Linotype" w:hAnsi="Palatino Linotype" w:cs="Arial"/>
          <w:color w:val="000000"/>
          <w:sz w:val="24"/>
          <w:szCs w:val="24"/>
          <w:shd w:val="clear" w:color="auto" w:fill="FBD4B4" w:themeFill="accent6" w:themeFillTint="66"/>
        </w:rPr>
        <w:t xml:space="preserve"> 20kg ký gửi + 07kg xách tay</w:t>
      </w:r>
    </w:p>
    <w:p w14:paraId="7E908DB3" w14:textId="6342F092" w:rsidR="008F14CD" w:rsidRDefault="008F14CD" w:rsidP="007E4A14">
      <w:pPr>
        <w:spacing w:after="0" w:line="360" w:lineRule="auto"/>
        <w:jc w:val="both"/>
        <w:textAlignment w:val="baseline"/>
        <w:outlineLvl w:val="1"/>
        <w:rPr>
          <w:rFonts w:ascii="Palatino Linotype" w:hAnsi="Palatino Linotype" w:cs="Arial"/>
          <w:color w:val="000000"/>
          <w:sz w:val="24"/>
          <w:szCs w:val="24"/>
          <w:shd w:val="clear" w:color="auto" w:fill="FFFFFF"/>
        </w:rPr>
      </w:pPr>
    </w:p>
    <w:p w14:paraId="0A98FC20" w14:textId="24776A76" w:rsidR="007202B0" w:rsidRPr="00976519" w:rsidRDefault="007202B0" w:rsidP="007E4A14">
      <w:pPr>
        <w:spacing w:after="0" w:line="360" w:lineRule="auto"/>
        <w:jc w:val="both"/>
        <w:textAlignment w:val="baseline"/>
        <w:outlineLvl w:val="1"/>
        <w:rPr>
          <w:rFonts w:ascii="Palatino Linotype" w:hAnsi="Palatino Linotype" w:cs="Arial"/>
          <w:color w:val="000000"/>
          <w:sz w:val="24"/>
          <w:szCs w:val="24"/>
          <w:shd w:val="clear" w:color="auto" w:fill="FFFFFF"/>
        </w:rPr>
      </w:pPr>
      <w:r w:rsidRPr="007E4A14">
        <w:rPr>
          <w:rFonts w:ascii="Palatino Linotype" w:hAnsi="Palatino Linotype" w:cs="Arial"/>
          <w:color w:val="000000"/>
          <w:sz w:val="24"/>
          <w:szCs w:val="24"/>
          <w:highlight w:val="green"/>
          <w:shd w:val="clear" w:color="auto" w:fill="FBD4B4" w:themeFill="accent6" w:themeFillTint="66"/>
        </w:rPr>
        <w:t>Là một quốc gia với diện tích khiêm tốn thế nhưng lại có nền kinh tế phát triển mạnh mẽ, thuộc hàng những nước giàu có trong khu vực. Ghé thăm đảo quốc sư tử, du khách sẽ ngạc nhiên trước sự văn minh đô thị, sạch sẽ của thành phố. Chúng tôi giới thiệu đến các bạn trải nghiệm 4 ngày 3 đêm với hành trình khám phá những điểm đến nổi tiếng nhất và cam kết chất lượng dịch vụ cao, 100% quý khách sẽ hài lòng khi trải nghiệm.</w:t>
      </w:r>
    </w:p>
    <w:p w14:paraId="2A0D00EA" w14:textId="6442D9BA" w:rsidR="007202B0" w:rsidRDefault="007202B0" w:rsidP="007E4A14">
      <w:pPr>
        <w:spacing w:after="0" w:line="360" w:lineRule="auto"/>
        <w:jc w:val="both"/>
        <w:textAlignment w:val="baseline"/>
        <w:outlineLvl w:val="1"/>
        <w:rPr>
          <w:rFonts w:ascii="Palatino Linotype" w:eastAsia="Times New Roman" w:hAnsi="Palatino Linotype" w:cs="Arial"/>
          <w:b/>
          <w:bCs/>
          <w:color w:val="000000"/>
          <w:sz w:val="24"/>
          <w:szCs w:val="24"/>
        </w:rPr>
      </w:pPr>
    </w:p>
    <w:p w14:paraId="4FE8C7B4" w14:textId="4BB01DB5" w:rsidR="007202B0" w:rsidRPr="004A3BB3" w:rsidRDefault="002D448F" w:rsidP="007E4A14">
      <w:pPr>
        <w:pBdr>
          <w:top w:val="single" w:sz="4" w:space="1" w:color="auto"/>
          <w:bottom w:val="single" w:sz="4" w:space="1" w:color="auto"/>
        </w:pBdr>
        <w:spacing w:after="0" w:line="360" w:lineRule="auto"/>
        <w:jc w:val="both"/>
        <w:textAlignment w:val="baseline"/>
        <w:outlineLvl w:val="1"/>
        <w:rPr>
          <w:rFonts w:ascii="Palatino Linotype" w:eastAsia="Times New Roman" w:hAnsi="Palatino Linotype" w:cs="Arial"/>
          <w:b/>
          <w:bCs/>
          <w:sz w:val="24"/>
          <w:szCs w:val="24"/>
        </w:rPr>
      </w:pPr>
      <w:hyperlink r:id="rId8" w:tooltip="NGÀY 01 HÀ NỘI – SINGAPORE ăn tối" w:history="1">
        <w:r w:rsidR="007202B0" w:rsidRPr="004A3BB3">
          <w:rPr>
            <w:rFonts w:ascii="Palatino Linotype" w:eastAsia="Times New Roman" w:hAnsi="Palatino Linotype" w:cs="Arial"/>
            <w:b/>
            <w:bCs/>
            <w:sz w:val="24"/>
            <w:szCs w:val="24"/>
            <w:bdr w:val="none" w:sz="0" w:space="0" w:color="auto" w:frame="1"/>
          </w:rPr>
          <w:t>NGÀY 01</w:t>
        </w:r>
        <w:r w:rsidR="008F14CD" w:rsidRPr="004A3BB3">
          <w:rPr>
            <w:rFonts w:ascii="Palatino Linotype" w:eastAsia="Times New Roman" w:hAnsi="Palatino Linotype" w:cs="Arial"/>
            <w:b/>
            <w:bCs/>
            <w:sz w:val="24"/>
            <w:szCs w:val="24"/>
            <w:bdr w:val="none" w:sz="0" w:space="0" w:color="auto" w:frame="1"/>
          </w:rPr>
          <w:t>:</w:t>
        </w:r>
        <w:r w:rsidR="007202B0" w:rsidRPr="004A3BB3">
          <w:rPr>
            <w:rFonts w:ascii="Palatino Linotype" w:eastAsia="Times New Roman" w:hAnsi="Palatino Linotype" w:cs="Arial"/>
            <w:b/>
            <w:bCs/>
            <w:sz w:val="24"/>
            <w:szCs w:val="24"/>
            <w:bdr w:val="none" w:sz="0" w:space="0" w:color="auto" w:frame="1"/>
          </w:rPr>
          <w:t> HÀ NỘI – SINGAPORE</w:t>
        </w:r>
      </w:hyperlink>
      <w:bookmarkEnd w:id="0"/>
      <w:r w:rsidR="008F14CD" w:rsidRPr="004A3BB3">
        <w:rPr>
          <w:rFonts w:ascii="Palatino Linotype" w:eastAsia="Times New Roman" w:hAnsi="Palatino Linotype" w:cs="Arial"/>
          <w:b/>
          <w:bCs/>
          <w:sz w:val="24"/>
          <w:szCs w:val="24"/>
        </w:rPr>
        <w:t xml:space="preserve">                                 </w:t>
      </w:r>
      <w:r w:rsidR="00B05CA5" w:rsidRPr="004A3BB3">
        <w:rPr>
          <w:rFonts w:ascii="Palatino Linotype" w:eastAsia="Times New Roman" w:hAnsi="Palatino Linotype" w:cs="Arial"/>
          <w:b/>
          <w:bCs/>
          <w:sz w:val="24"/>
          <w:szCs w:val="24"/>
        </w:rPr>
        <w:t xml:space="preserve">                  </w:t>
      </w:r>
      <w:r w:rsidR="008F14CD" w:rsidRPr="004A3BB3">
        <w:rPr>
          <w:rFonts w:ascii="Palatino Linotype" w:eastAsia="Times New Roman" w:hAnsi="Palatino Linotype" w:cs="Arial"/>
          <w:b/>
          <w:bCs/>
          <w:sz w:val="24"/>
          <w:szCs w:val="24"/>
        </w:rPr>
        <w:t xml:space="preserve"> (ĂN </w:t>
      </w:r>
      <w:r w:rsidR="006A4ABD" w:rsidRPr="004A3BB3">
        <w:rPr>
          <w:rFonts w:ascii="Palatino Linotype" w:eastAsia="Times New Roman" w:hAnsi="Palatino Linotype" w:cs="Arial"/>
          <w:b/>
          <w:bCs/>
          <w:sz w:val="24"/>
          <w:szCs w:val="24"/>
        </w:rPr>
        <w:t>TRÊN MÁY BAY/</w:t>
      </w:r>
      <w:r w:rsidR="008F14CD" w:rsidRPr="004A3BB3">
        <w:rPr>
          <w:rFonts w:ascii="Palatino Linotype" w:eastAsia="Times New Roman" w:hAnsi="Palatino Linotype" w:cs="Arial"/>
          <w:b/>
          <w:bCs/>
          <w:sz w:val="24"/>
          <w:szCs w:val="24"/>
        </w:rPr>
        <w:t>TỐI)</w:t>
      </w:r>
    </w:p>
    <w:p w14:paraId="30423529" w14:textId="3E709194" w:rsidR="008B4771" w:rsidRDefault="002D448F" w:rsidP="007E4A14">
      <w:pPr>
        <w:spacing w:after="0" w:line="360" w:lineRule="auto"/>
        <w:ind w:right="75"/>
        <w:jc w:val="both"/>
        <w:textAlignment w:val="baseline"/>
        <w:outlineLvl w:val="2"/>
        <w:rPr>
          <w:rFonts w:ascii="Palatino Linotype" w:eastAsia="Times New Roman" w:hAnsi="Palatino Linotype" w:cs="Arial"/>
          <w:color w:val="000000"/>
          <w:sz w:val="24"/>
          <w:szCs w:val="24"/>
          <w:bdr w:val="none" w:sz="0" w:space="0" w:color="auto" w:frame="1"/>
        </w:rPr>
      </w:pPr>
      <w:bookmarkStart w:id="1" w:name="NGÀY_01_9h00"/>
      <w:r>
        <w:rPr>
          <w:rFonts w:ascii="Palatino Linotype" w:eastAsia="Times New Roman" w:hAnsi="Palatino Linotype" w:cs="Arial"/>
          <w:b/>
          <w:bCs/>
          <w:noProof/>
          <w:color w:val="000000"/>
          <w:sz w:val="24"/>
          <w:szCs w:val="24"/>
        </w:rPr>
        <w:drawing>
          <wp:anchor distT="0" distB="0" distL="114300" distR="114300" simplePos="0" relativeHeight="251658240" behindDoc="0" locked="0" layoutInCell="1" allowOverlap="1" wp14:anchorId="2FBEB493" wp14:editId="24EA0AC6">
            <wp:simplePos x="0" y="0"/>
            <wp:positionH relativeFrom="margin">
              <wp:posOffset>3533775</wp:posOffset>
            </wp:positionH>
            <wp:positionV relativeFrom="margin">
              <wp:posOffset>4733925</wp:posOffset>
            </wp:positionV>
            <wp:extent cx="3191510" cy="19240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458338637-612x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510" cy="1924050"/>
                    </a:xfrm>
                    <a:prstGeom prst="rect">
                      <a:avLst/>
                    </a:prstGeom>
                  </pic:spPr>
                </pic:pic>
              </a:graphicData>
            </a:graphic>
            <wp14:sizeRelH relativeFrom="margin">
              <wp14:pctWidth>0</wp14:pctWidth>
            </wp14:sizeRelH>
            <wp14:sizeRelV relativeFrom="margin">
              <wp14:pctHeight>0</wp14:pctHeight>
            </wp14:sizeRelV>
          </wp:anchor>
        </w:drawing>
      </w:r>
      <w:r w:rsidR="000D1926">
        <w:rPr>
          <w:rFonts w:ascii="Palatino Linotype" w:eastAsia="Times New Roman" w:hAnsi="Palatino Linotype" w:cs="Arial"/>
          <w:b/>
          <w:bCs/>
          <w:color w:val="000000"/>
          <w:sz w:val="24"/>
          <w:szCs w:val="24"/>
        </w:rPr>
        <w:t>0</w:t>
      </w:r>
      <w:hyperlink r:id="rId10" w:tooltip="9h00 khởi hành ra sân bay quốc tế Nội Bài đi Singapore" w:history="1">
        <w:r w:rsidR="0029010A">
          <w:rPr>
            <w:rFonts w:ascii="Palatino Linotype" w:eastAsia="Times New Roman" w:hAnsi="Palatino Linotype" w:cs="Arial"/>
            <w:b/>
            <w:bCs/>
            <w:color w:val="000000"/>
            <w:sz w:val="24"/>
            <w:szCs w:val="24"/>
            <w:bdr w:val="none" w:sz="0" w:space="0" w:color="auto" w:frame="1"/>
          </w:rPr>
          <w:t>6</w:t>
        </w:r>
        <w:r w:rsidR="00725C5F">
          <w:rPr>
            <w:rFonts w:ascii="Palatino Linotype" w:eastAsia="Times New Roman" w:hAnsi="Palatino Linotype" w:cs="Arial"/>
            <w:b/>
            <w:bCs/>
            <w:color w:val="000000"/>
            <w:sz w:val="24"/>
            <w:szCs w:val="24"/>
            <w:bdr w:val="none" w:sz="0" w:space="0" w:color="auto" w:frame="1"/>
          </w:rPr>
          <w:t>h</w:t>
        </w:r>
        <w:r w:rsidR="00807113">
          <w:rPr>
            <w:rFonts w:ascii="Palatino Linotype" w:eastAsia="Times New Roman" w:hAnsi="Palatino Linotype" w:cs="Arial"/>
            <w:b/>
            <w:bCs/>
            <w:color w:val="000000"/>
            <w:sz w:val="24"/>
            <w:szCs w:val="24"/>
            <w:bdr w:val="none" w:sz="0" w:space="0" w:color="auto" w:frame="1"/>
          </w:rPr>
          <w:t>0</w:t>
        </w:r>
        <w:r w:rsidR="007202B0" w:rsidRPr="007202B0">
          <w:rPr>
            <w:rFonts w:ascii="Palatino Linotype" w:eastAsia="Times New Roman" w:hAnsi="Palatino Linotype" w:cs="Arial"/>
            <w:b/>
            <w:bCs/>
            <w:color w:val="000000"/>
            <w:sz w:val="24"/>
            <w:szCs w:val="24"/>
            <w:bdr w:val="none" w:sz="0" w:space="0" w:color="auto" w:frame="1"/>
          </w:rPr>
          <w:t>0</w:t>
        </w:r>
      </w:hyperlink>
      <w:bookmarkEnd w:id="1"/>
      <w:r w:rsidR="008F14CD">
        <w:rPr>
          <w:rFonts w:ascii="Palatino Linotype" w:eastAsia="Times New Roman" w:hAnsi="Palatino Linotype" w:cs="Arial"/>
          <w:b/>
          <w:bCs/>
          <w:color w:val="000000"/>
          <w:sz w:val="24"/>
          <w:szCs w:val="24"/>
        </w:rPr>
        <w:t xml:space="preserve">: </w:t>
      </w:r>
      <w:r w:rsidR="007202B0" w:rsidRPr="007202B0">
        <w:rPr>
          <w:rFonts w:ascii="Palatino Linotype" w:eastAsia="Times New Roman" w:hAnsi="Palatino Linotype" w:cs="Arial"/>
          <w:color w:val="000000"/>
          <w:sz w:val="24"/>
          <w:szCs w:val="24"/>
          <w:bdr w:val="none" w:sz="0" w:space="0" w:color="auto" w:frame="1"/>
        </w:rPr>
        <w:t>Xe và HDV đón Quý khách tại điểm hẹn, khởi hành ra sân bay quốc tế Nội Bài làm thủ tục đáp chuyến bay </w:t>
      </w:r>
      <w:r w:rsidR="0029010A">
        <w:rPr>
          <w:rFonts w:ascii="Palatino Linotype" w:eastAsia="Times New Roman" w:hAnsi="Palatino Linotype" w:cs="Arial"/>
          <w:b/>
          <w:bCs/>
          <w:color w:val="000000"/>
          <w:sz w:val="24"/>
          <w:szCs w:val="24"/>
          <w:bdr w:val="none" w:sz="0" w:space="0" w:color="auto" w:frame="1"/>
        </w:rPr>
        <w:t>VJ915</w:t>
      </w:r>
      <w:r w:rsidR="007202B0" w:rsidRPr="007202B0">
        <w:rPr>
          <w:rFonts w:ascii="Palatino Linotype" w:eastAsia="Times New Roman" w:hAnsi="Palatino Linotype" w:cs="Arial"/>
          <w:color w:val="000000"/>
          <w:sz w:val="24"/>
          <w:szCs w:val="24"/>
          <w:bdr w:val="none" w:sz="0" w:space="0" w:color="auto" w:frame="1"/>
        </w:rPr>
        <w:t> lúc </w:t>
      </w:r>
      <w:r w:rsidR="007202B0">
        <w:rPr>
          <w:rFonts w:ascii="Palatino Linotype" w:eastAsia="Times New Roman" w:hAnsi="Palatino Linotype" w:cs="Arial"/>
          <w:b/>
          <w:bCs/>
          <w:color w:val="000000"/>
          <w:sz w:val="24"/>
          <w:szCs w:val="24"/>
          <w:bdr w:val="none" w:sz="0" w:space="0" w:color="auto" w:frame="1"/>
        </w:rPr>
        <w:t>0</w:t>
      </w:r>
      <w:r w:rsidR="0029010A">
        <w:rPr>
          <w:rFonts w:ascii="Palatino Linotype" w:eastAsia="Times New Roman" w:hAnsi="Palatino Linotype" w:cs="Arial"/>
          <w:b/>
          <w:bCs/>
          <w:color w:val="000000"/>
          <w:sz w:val="24"/>
          <w:szCs w:val="24"/>
          <w:bdr w:val="none" w:sz="0" w:space="0" w:color="auto" w:frame="1"/>
        </w:rPr>
        <w:t>9</w:t>
      </w:r>
      <w:r w:rsidR="007202B0">
        <w:rPr>
          <w:rFonts w:ascii="Palatino Linotype" w:eastAsia="Times New Roman" w:hAnsi="Palatino Linotype" w:cs="Arial"/>
          <w:b/>
          <w:bCs/>
          <w:color w:val="000000"/>
          <w:sz w:val="24"/>
          <w:szCs w:val="24"/>
          <w:bdr w:val="none" w:sz="0" w:space="0" w:color="auto" w:frame="1"/>
        </w:rPr>
        <w:t>h35</w:t>
      </w:r>
      <w:r w:rsidR="007202B0" w:rsidRPr="007202B0">
        <w:rPr>
          <w:rFonts w:ascii="Palatino Linotype" w:eastAsia="Times New Roman" w:hAnsi="Palatino Linotype" w:cs="Arial"/>
          <w:b/>
          <w:bCs/>
          <w:color w:val="000000"/>
          <w:sz w:val="24"/>
          <w:szCs w:val="24"/>
          <w:bdr w:val="none" w:sz="0" w:space="0" w:color="auto" w:frame="1"/>
        </w:rPr>
        <w:t> </w:t>
      </w:r>
      <w:r w:rsidR="008B4771">
        <w:rPr>
          <w:rFonts w:ascii="Palatino Linotype" w:eastAsia="Times New Roman" w:hAnsi="Palatino Linotype" w:cs="Arial"/>
          <w:color w:val="000000"/>
          <w:sz w:val="24"/>
          <w:szCs w:val="24"/>
          <w:bdr w:val="none" w:sz="0" w:space="0" w:color="auto" w:frame="1"/>
        </w:rPr>
        <w:t xml:space="preserve">đi Singapore. Quý khách cần chuẩn bị đủ giấy tờ </w:t>
      </w:r>
      <w:r w:rsidR="004A3BB3">
        <w:rPr>
          <w:rFonts w:ascii="Palatino Linotype" w:eastAsia="Times New Roman" w:hAnsi="Palatino Linotype" w:cs="Arial"/>
          <w:color w:val="000000"/>
          <w:sz w:val="24"/>
          <w:szCs w:val="24"/>
          <w:bdr w:val="none" w:sz="0" w:space="0" w:color="auto" w:frame="1"/>
        </w:rPr>
        <w:t>theo hướng dẫn của CTDL</w:t>
      </w:r>
    </w:p>
    <w:p w14:paraId="781F8984" w14:textId="5E52DBAE" w:rsidR="001B07C1" w:rsidRDefault="001B07C1" w:rsidP="007E4A14">
      <w:pPr>
        <w:pStyle w:val="ListParagraph"/>
        <w:numPr>
          <w:ilvl w:val="0"/>
          <w:numId w:val="16"/>
        </w:numPr>
        <w:spacing w:after="0" w:line="360" w:lineRule="auto"/>
        <w:ind w:right="75"/>
        <w:jc w:val="both"/>
        <w:textAlignment w:val="baseline"/>
        <w:outlineLvl w:val="2"/>
        <w:rPr>
          <w:rFonts w:ascii="Palatino Linotype" w:eastAsia="Times New Roman" w:hAnsi="Palatino Linotype" w:cs="Arial"/>
          <w:color w:val="000000"/>
          <w:sz w:val="24"/>
          <w:szCs w:val="24"/>
          <w:bdr w:val="none" w:sz="0" w:space="0" w:color="auto" w:frame="1"/>
        </w:rPr>
      </w:pPr>
      <w:r>
        <w:rPr>
          <w:rFonts w:ascii="Palatino Linotype" w:eastAsia="Times New Roman" w:hAnsi="Palatino Linotype" w:cs="Arial"/>
          <w:color w:val="000000"/>
          <w:sz w:val="24"/>
          <w:szCs w:val="24"/>
          <w:bdr w:val="none" w:sz="0" w:space="0" w:color="auto" w:frame="1"/>
        </w:rPr>
        <w:t>Người lớn và trẻ em trên 12 tuổi: Bắt buộc tiêm đủ 2 mũi vacxin, mũi tiêm thứ 2 cách ngày bay ít nhất 14 ngày. Không chấp nhận Vacxin của Nga và Cuba</w:t>
      </w:r>
    </w:p>
    <w:p w14:paraId="1AEFC0A1" w14:textId="0D314195" w:rsidR="001B07C1" w:rsidRPr="001B07C1" w:rsidRDefault="001B07C1" w:rsidP="007E4A14">
      <w:pPr>
        <w:pStyle w:val="ListParagraph"/>
        <w:numPr>
          <w:ilvl w:val="0"/>
          <w:numId w:val="16"/>
        </w:numPr>
        <w:spacing w:after="0" w:line="360" w:lineRule="auto"/>
        <w:ind w:right="75"/>
        <w:jc w:val="both"/>
        <w:textAlignment w:val="baseline"/>
        <w:outlineLvl w:val="2"/>
        <w:rPr>
          <w:rFonts w:ascii="Palatino Linotype" w:eastAsia="Times New Roman" w:hAnsi="Palatino Linotype" w:cs="Arial"/>
          <w:color w:val="000000"/>
          <w:sz w:val="24"/>
          <w:szCs w:val="24"/>
          <w:bdr w:val="none" w:sz="0" w:space="0" w:color="auto" w:frame="1"/>
        </w:rPr>
      </w:pPr>
      <w:r>
        <w:rPr>
          <w:rFonts w:ascii="Palatino Linotype" w:eastAsia="Times New Roman" w:hAnsi="Palatino Linotype" w:cs="Arial"/>
          <w:color w:val="000000"/>
          <w:sz w:val="24"/>
          <w:szCs w:val="24"/>
          <w:bdr w:val="none" w:sz="0" w:space="0" w:color="auto" w:frame="1"/>
        </w:rPr>
        <w:t>Trẻ em dưới 12 tuổi chưa tiêm đủ 2 mũi: đi cùng bố/mẹ; có giấy test âm tính trước ngày bay (24h00 – đối với test nhanh và 48h00 – đối với test PCR; tính đến giờ nhập cảnh)</w:t>
      </w:r>
    </w:p>
    <w:p w14:paraId="76FE2787" w14:textId="0DD993C4" w:rsidR="007202B0" w:rsidRDefault="0029010A" w:rsidP="007E4A14">
      <w:pPr>
        <w:spacing w:after="0" w:line="360" w:lineRule="auto"/>
        <w:ind w:right="75"/>
        <w:jc w:val="both"/>
        <w:textAlignment w:val="baseline"/>
        <w:outlineLvl w:val="2"/>
        <w:rPr>
          <w:rFonts w:ascii="Palatino Linotype" w:eastAsia="Times New Roman" w:hAnsi="Palatino Linotype" w:cs="Arial"/>
          <w:color w:val="000000"/>
          <w:sz w:val="24"/>
          <w:szCs w:val="24"/>
          <w:bdr w:val="none" w:sz="0" w:space="0" w:color="auto" w:frame="1"/>
        </w:rPr>
      </w:pPr>
      <w:r>
        <w:rPr>
          <w:rFonts w:ascii="Palatino Linotype" w:eastAsia="Times New Roman" w:hAnsi="Palatino Linotype" w:cs="Arial"/>
          <w:b/>
          <w:bCs/>
          <w:color w:val="000000"/>
          <w:sz w:val="24"/>
          <w:szCs w:val="24"/>
          <w:bdr w:val="none" w:sz="0" w:space="0" w:color="auto" w:frame="1"/>
        </w:rPr>
        <w:t>1</w:t>
      </w:r>
      <w:r w:rsidR="00945712">
        <w:rPr>
          <w:rFonts w:ascii="Palatino Linotype" w:eastAsia="Times New Roman" w:hAnsi="Palatino Linotype" w:cs="Arial"/>
          <w:b/>
          <w:bCs/>
          <w:color w:val="000000"/>
          <w:sz w:val="24"/>
          <w:szCs w:val="24"/>
          <w:bdr w:val="none" w:sz="0" w:space="0" w:color="auto" w:frame="1"/>
        </w:rPr>
        <w:t>3</w:t>
      </w:r>
      <w:r>
        <w:rPr>
          <w:rFonts w:ascii="Palatino Linotype" w:eastAsia="Times New Roman" w:hAnsi="Palatino Linotype" w:cs="Arial"/>
          <w:b/>
          <w:bCs/>
          <w:color w:val="000000"/>
          <w:sz w:val="24"/>
          <w:szCs w:val="24"/>
          <w:bdr w:val="none" w:sz="0" w:space="0" w:color="auto" w:frame="1"/>
        </w:rPr>
        <w:t>h35</w:t>
      </w:r>
      <w:r w:rsidR="007202B0">
        <w:rPr>
          <w:rFonts w:ascii="Palatino Linotype" w:eastAsia="Times New Roman" w:hAnsi="Palatino Linotype" w:cs="Arial"/>
          <w:b/>
          <w:bCs/>
          <w:color w:val="000000"/>
          <w:sz w:val="24"/>
          <w:szCs w:val="24"/>
        </w:rPr>
        <w:t xml:space="preserve">: </w:t>
      </w:r>
      <w:r w:rsidR="007202B0" w:rsidRPr="007202B0">
        <w:rPr>
          <w:rFonts w:ascii="Palatino Linotype" w:eastAsia="Times New Roman" w:hAnsi="Palatino Linotype" w:cs="Arial"/>
          <w:color w:val="000000"/>
          <w:sz w:val="24"/>
          <w:szCs w:val="24"/>
          <w:bdr w:val="none" w:sz="0" w:space="0" w:color="auto" w:frame="1"/>
        </w:rPr>
        <w:t>Chuyến bay hạ cánh tại sân bay quốc tế </w:t>
      </w:r>
      <w:r w:rsidR="007202B0" w:rsidRPr="007202B0">
        <w:rPr>
          <w:rFonts w:ascii="Palatino Linotype" w:eastAsia="Times New Roman" w:hAnsi="Palatino Linotype" w:cs="Arial"/>
          <w:b/>
          <w:bCs/>
          <w:color w:val="000000"/>
          <w:sz w:val="24"/>
          <w:szCs w:val="24"/>
          <w:bdr w:val="none" w:sz="0" w:space="0" w:color="auto" w:frame="1"/>
        </w:rPr>
        <w:t>Changi – Singapore</w:t>
      </w:r>
      <w:r w:rsidR="007202B0" w:rsidRPr="007202B0">
        <w:rPr>
          <w:rFonts w:ascii="Palatino Linotype" w:eastAsia="Times New Roman" w:hAnsi="Palatino Linotype" w:cs="Arial"/>
          <w:color w:val="000000"/>
          <w:sz w:val="24"/>
          <w:szCs w:val="24"/>
          <w:bdr w:val="none" w:sz="0" w:space="0" w:color="auto" w:frame="1"/>
        </w:rPr>
        <w:t> - </w:t>
      </w:r>
      <w:r w:rsidR="007202B0" w:rsidRPr="007202B0">
        <w:rPr>
          <w:rFonts w:ascii="Palatino Linotype" w:eastAsia="Times New Roman" w:hAnsi="Palatino Linotype" w:cs="Arial"/>
          <w:b/>
          <w:bCs/>
          <w:i/>
          <w:iCs/>
          <w:color w:val="000000"/>
          <w:sz w:val="24"/>
          <w:szCs w:val="24"/>
          <w:bdr w:val="none" w:sz="0" w:space="0" w:color="auto" w:frame="1"/>
        </w:rPr>
        <w:t xml:space="preserve">sân bay được mệnh danh là sân bay tuyệt vời nhất thế giới với 06 khu vườn bách thảo, được trang bị đầy đủ dịch vụ như </w:t>
      </w:r>
      <w:r w:rsidR="007202B0" w:rsidRPr="007202B0">
        <w:rPr>
          <w:rFonts w:ascii="Palatino Linotype" w:eastAsia="Times New Roman" w:hAnsi="Palatino Linotype" w:cs="Arial"/>
          <w:b/>
          <w:bCs/>
          <w:i/>
          <w:iCs/>
          <w:color w:val="000000"/>
          <w:sz w:val="24"/>
          <w:szCs w:val="24"/>
          <w:bdr w:val="none" w:sz="0" w:space="0" w:color="auto" w:frame="1"/>
        </w:rPr>
        <w:lastRenderedPageBreak/>
        <w:t>phòng nghe nhạc, hồ bơi, khu giải trí, khách sạn, trung tâm mua sắm</w:t>
      </w:r>
      <w:r w:rsidR="007202B0" w:rsidRPr="007202B0">
        <w:rPr>
          <w:rFonts w:ascii="Palatino Linotype" w:eastAsia="Times New Roman" w:hAnsi="Palatino Linotype" w:cs="Arial"/>
          <w:color w:val="000000"/>
          <w:sz w:val="24"/>
          <w:szCs w:val="24"/>
          <w:bdr w:val="none" w:sz="0" w:space="0" w:color="auto" w:frame="1"/>
        </w:rPr>
        <w:t xml:space="preserve">…. Đoàn làm thủ tục nhập cảnh. Xe và hướng dẫn địa phương đón </w:t>
      </w:r>
      <w:r w:rsidR="007202B0">
        <w:rPr>
          <w:rFonts w:ascii="Palatino Linotype" w:eastAsia="Times New Roman" w:hAnsi="Palatino Linotype" w:cs="Arial"/>
          <w:color w:val="000000"/>
          <w:sz w:val="24"/>
          <w:szCs w:val="24"/>
          <w:bdr w:val="none" w:sz="0" w:space="0" w:color="auto" w:frame="1"/>
        </w:rPr>
        <w:t>quý</w:t>
      </w:r>
      <w:r w:rsidR="007202B0" w:rsidRPr="007202B0">
        <w:rPr>
          <w:rFonts w:ascii="Palatino Linotype" w:eastAsia="Times New Roman" w:hAnsi="Palatino Linotype" w:cs="Arial"/>
          <w:color w:val="000000"/>
          <w:sz w:val="24"/>
          <w:szCs w:val="24"/>
          <w:bdr w:val="none" w:sz="0" w:space="0" w:color="auto" w:frame="1"/>
        </w:rPr>
        <w:t xml:space="preserve"> khách</w:t>
      </w:r>
      <w:r w:rsidR="007202B0">
        <w:rPr>
          <w:rFonts w:ascii="Palatino Linotype" w:eastAsia="Times New Roman" w:hAnsi="Palatino Linotype" w:cs="Arial"/>
          <w:color w:val="000000"/>
          <w:sz w:val="24"/>
          <w:szCs w:val="24"/>
          <w:bdr w:val="none" w:sz="0" w:space="0" w:color="auto" w:frame="1"/>
        </w:rPr>
        <w:t xml:space="preserve"> tham quan: </w:t>
      </w:r>
      <w:r w:rsidR="007202B0" w:rsidRPr="007202B0">
        <w:rPr>
          <w:rFonts w:ascii="Palatino Linotype" w:eastAsia="Times New Roman" w:hAnsi="Palatino Linotype" w:cs="Arial"/>
          <w:color w:val="000000"/>
          <w:sz w:val="24"/>
          <w:szCs w:val="24"/>
          <w:bdr w:val="none" w:sz="0" w:space="0" w:color="auto" w:frame="1"/>
        </w:rPr>
        <w:t xml:space="preserve"> </w:t>
      </w:r>
    </w:p>
    <w:p w14:paraId="0F3F6ABF" w14:textId="67CC190A" w:rsidR="007202B0" w:rsidRPr="007202B0" w:rsidRDefault="007202B0" w:rsidP="007E4A14">
      <w:pPr>
        <w:numPr>
          <w:ilvl w:val="0"/>
          <w:numId w:val="2"/>
        </w:numPr>
        <w:tabs>
          <w:tab w:val="left" w:pos="0"/>
          <w:tab w:val="left" w:pos="360"/>
          <w:tab w:val="left" w:pos="630"/>
          <w:tab w:val="left" w:pos="900"/>
          <w:tab w:val="left" w:pos="99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b/>
          <w:bCs/>
          <w:color w:val="000000"/>
          <w:sz w:val="24"/>
          <w:szCs w:val="24"/>
          <w:bdr w:val="none" w:sz="0" w:space="0" w:color="auto" w:frame="1"/>
        </w:rPr>
        <w:t>Công viên sư tử biển Merlion Park</w:t>
      </w:r>
      <w:r w:rsidRPr="007202B0">
        <w:rPr>
          <w:rFonts w:ascii="Palatino Linotype" w:eastAsia="Times New Roman" w:hAnsi="Palatino Linotype" w:cs="Arial"/>
          <w:color w:val="000000"/>
          <w:sz w:val="24"/>
          <w:szCs w:val="24"/>
        </w:rPr>
        <w:t>: tìm hiểu lịch sử hình thành biểu tượng sư tử biển nổi tiếng, mang đến thịnh vượng cho nơi này</w:t>
      </w:r>
    </w:p>
    <w:p w14:paraId="0EEEC8E1" w14:textId="3C1259A7" w:rsidR="007202B0" w:rsidRPr="007202B0" w:rsidRDefault="007202B0" w:rsidP="007E4A14">
      <w:pPr>
        <w:numPr>
          <w:ilvl w:val="0"/>
          <w:numId w:val="2"/>
        </w:numPr>
        <w:tabs>
          <w:tab w:val="left" w:pos="0"/>
          <w:tab w:val="left" w:pos="360"/>
          <w:tab w:val="left" w:pos="630"/>
          <w:tab w:val="left" w:pos="900"/>
          <w:tab w:val="left" w:pos="99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Ngắm nhìn các công trình kiến trúc tiêu biểu của thành phố: </w:t>
      </w:r>
      <w:r w:rsidRPr="007202B0">
        <w:rPr>
          <w:rFonts w:ascii="Palatino Linotype" w:eastAsia="Times New Roman" w:hAnsi="Palatino Linotype" w:cs="Arial"/>
          <w:b/>
          <w:bCs/>
          <w:color w:val="000000"/>
          <w:sz w:val="24"/>
          <w:szCs w:val="24"/>
          <w:bdr w:val="none" w:sz="0" w:space="0" w:color="auto" w:frame="1"/>
        </w:rPr>
        <w:t>Tòa nhà Quốc hội, Tòa Án Tối Cao, Tòa Thị Chính, Nhà hát “Trái Sầu Riêng – Esplanade”, Vịnh Marina Bay, ...</w:t>
      </w:r>
    </w:p>
    <w:p w14:paraId="799D08A5" w14:textId="77777777" w:rsidR="007202B0" w:rsidRPr="007202B0" w:rsidRDefault="007202B0" w:rsidP="007E4A14">
      <w:pPr>
        <w:numPr>
          <w:ilvl w:val="0"/>
          <w:numId w:val="2"/>
        </w:numPr>
        <w:tabs>
          <w:tab w:val="left" w:pos="0"/>
          <w:tab w:val="left" w:pos="360"/>
          <w:tab w:val="left" w:pos="630"/>
          <w:tab w:val="left" w:pos="900"/>
          <w:tab w:val="left" w:pos="99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b/>
          <w:bCs/>
          <w:color w:val="000000"/>
          <w:sz w:val="24"/>
          <w:szCs w:val="24"/>
          <w:bdr w:val="none" w:sz="0" w:space="0" w:color="auto" w:frame="1"/>
        </w:rPr>
        <w:t>Đỉnh Mount Faber: </w:t>
      </w:r>
      <w:r w:rsidRPr="007202B0">
        <w:rPr>
          <w:rFonts w:ascii="Palatino Linotype" w:eastAsia="Times New Roman" w:hAnsi="Palatino Linotype" w:cs="Arial"/>
          <w:color w:val="000000"/>
          <w:sz w:val="24"/>
          <w:szCs w:val="24"/>
        </w:rPr>
        <w:t>ngắm toàn cảnh đất nước Singapore xinh đẹp</w:t>
      </w:r>
    </w:p>
    <w:p w14:paraId="1861A8E4" w14:textId="7E8F7C2A" w:rsidR="007202B0" w:rsidRPr="00245552" w:rsidRDefault="007202B0" w:rsidP="007E4A14">
      <w:pPr>
        <w:spacing w:after="0" w:line="360" w:lineRule="auto"/>
        <w:ind w:right="75"/>
        <w:jc w:val="both"/>
        <w:textAlignment w:val="baseline"/>
        <w:outlineLvl w:val="2"/>
        <w:rPr>
          <w:rFonts w:ascii="Palatino Linotype" w:eastAsia="Times New Roman" w:hAnsi="Palatino Linotype" w:cs="Arial"/>
          <w:b/>
          <w:bCs/>
          <w:color w:val="000000"/>
          <w:sz w:val="24"/>
          <w:szCs w:val="24"/>
        </w:rPr>
      </w:pPr>
      <w:r>
        <w:rPr>
          <w:rFonts w:ascii="Palatino Linotype" w:eastAsia="Times New Roman" w:hAnsi="Palatino Linotype" w:cs="Arial"/>
          <w:color w:val="000000"/>
          <w:sz w:val="24"/>
          <w:szCs w:val="24"/>
          <w:bdr w:val="none" w:sz="0" w:space="0" w:color="auto" w:frame="1"/>
        </w:rPr>
        <w:t xml:space="preserve">Đoàn </w:t>
      </w:r>
      <w:r w:rsidRPr="007202B0">
        <w:rPr>
          <w:rFonts w:ascii="Palatino Linotype" w:eastAsia="Times New Roman" w:hAnsi="Palatino Linotype" w:cs="Arial"/>
          <w:color w:val="000000"/>
          <w:sz w:val="24"/>
          <w:szCs w:val="24"/>
          <w:bdr w:val="none" w:sz="0" w:space="0" w:color="auto" w:frame="1"/>
        </w:rPr>
        <w:t>đi ăn tối tại nhà hàng.</w:t>
      </w:r>
      <w:r w:rsidR="00245552">
        <w:rPr>
          <w:rFonts w:ascii="Palatino Linotype" w:eastAsia="Times New Roman" w:hAnsi="Palatino Linotype" w:cs="Arial"/>
          <w:b/>
          <w:bCs/>
          <w:color w:val="000000"/>
          <w:sz w:val="24"/>
          <w:szCs w:val="24"/>
        </w:rPr>
        <w:t xml:space="preserve"> </w:t>
      </w:r>
      <w:r w:rsidRPr="007202B0">
        <w:rPr>
          <w:rFonts w:ascii="Palatino Linotype" w:eastAsia="Times New Roman" w:hAnsi="Palatino Linotype" w:cs="Arial"/>
          <w:color w:val="000000"/>
          <w:sz w:val="24"/>
          <w:szCs w:val="24"/>
        </w:rPr>
        <w:t>Sau bữa tối, xe đưa đoàn về khách sạn nhận phòng nghỉ</w:t>
      </w:r>
      <w:r w:rsidR="004A3BB3">
        <w:rPr>
          <w:rFonts w:ascii="Palatino Linotype" w:eastAsia="Times New Roman" w:hAnsi="Palatino Linotype" w:cs="Arial"/>
          <w:color w:val="000000"/>
          <w:sz w:val="24"/>
          <w:szCs w:val="24"/>
        </w:rPr>
        <w:t xml:space="preserve"> ngơi. Nghỉ đêm tại khách sạn</w:t>
      </w:r>
      <w:r w:rsidRPr="007202B0">
        <w:rPr>
          <w:rFonts w:ascii="Palatino Linotype" w:eastAsia="Times New Roman" w:hAnsi="Palatino Linotype" w:cs="Arial"/>
          <w:color w:val="000000"/>
          <w:sz w:val="24"/>
          <w:szCs w:val="24"/>
        </w:rPr>
        <w:t xml:space="preserve"> Singapore. Quý khách tự do khám phá thành phố về đêm hoặc đăng ký tham gia chương trình </w:t>
      </w:r>
      <w:r w:rsidRPr="007202B0">
        <w:rPr>
          <w:rFonts w:ascii="Palatino Linotype" w:eastAsia="Times New Roman" w:hAnsi="Palatino Linotype" w:cs="Arial"/>
          <w:b/>
          <w:bCs/>
          <w:color w:val="000000"/>
          <w:sz w:val="24"/>
          <w:szCs w:val="24"/>
          <w:bdr w:val="none" w:sz="0" w:space="0" w:color="auto" w:frame="1"/>
        </w:rPr>
        <w:t xml:space="preserve">Singapore </w:t>
      </w:r>
      <w:proofErr w:type="gramStart"/>
      <w:r w:rsidRPr="007202B0">
        <w:rPr>
          <w:rFonts w:ascii="Palatino Linotype" w:eastAsia="Times New Roman" w:hAnsi="Palatino Linotype" w:cs="Arial"/>
          <w:b/>
          <w:bCs/>
          <w:color w:val="000000"/>
          <w:sz w:val="24"/>
          <w:szCs w:val="24"/>
          <w:bdr w:val="none" w:sz="0" w:space="0" w:color="auto" w:frame="1"/>
        </w:rPr>
        <w:t>By</w:t>
      </w:r>
      <w:proofErr w:type="gramEnd"/>
      <w:r w:rsidRPr="007202B0">
        <w:rPr>
          <w:rFonts w:ascii="Palatino Linotype" w:eastAsia="Times New Roman" w:hAnsi="Palatino Linotype" w:cs="Arial"/>
          <w:b/>
          <w:bCs/>
          <w:color w:val="000000"/>
          <w:sz w:val="24"/>
          <w:szCs w:val="24"/>
          <w:bdr w:val="none" w:sz="0" w:space="0" w:color="auto" w:frame="1"/>
        </w:rPr>
        <w:t xml:space="preserve"> Night</w:t>
      </w:r>
      <w:r w:rsidRPr="007202B0">
        <w:rPr>
          <w:rFonts w:ascii="Palatino Linotype" w:eastAsia="Times New Roman" w:hAnsi="Palatino Linotype" w:cs="Arial"/>
          <w:color w:val="000000"/>
          <w:sz w:val="24"/>
          <w:szCs w:val="24"/>
        </w:rPr>
        <w:t> (Chi phí tự túc, Giá tham khảo SGD$50/Adult, SGD$45/Child):</w:t>
      </w:r>
    </w:p>
    <w:p w14:paraId="7598EB8C" w14:textId="76C10F25" w:rsidR="007202B0" w:rsidRPr="007202B0" w:rsidRDefault="007202B0" w:rsidP="007E4A14">
      <w:pPr>
        <w:numPr>
          <w:ilvl w:val="0"/>
          <w:numId w:val="1"/>
        </w:numPr>
        <w:pBdr>
          <w:bottom w:val="single" w:sz="4" w:space="1" w:color="auto"/>
        </w:pBdr>
        <w:tabs>
          <w:tab w:val="left" w:pos="990"/>
        </w:tabs>
        <w:spacing w:after="0" w:line="360" w:lineRule="auto"/>
        <w:ind w:left="0" w:firstLine="63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b/>
          <w:bCs/>
          <w:i/>
          <w:iCs/>
          <w:color w:val="000000"/>
          <w:sz w:val="24"/>
          <w:szCs w:val="24"/>
          <w:bdr w:val="none" w:sz="0" w:space="0" w:color="auto" w:frame="1"/>
        </w:rPr>
        <w:t>Ngồi thuyền du ngoạn trên sông, vừa chiêm ngưỡng ánh đèn mầu rực rỡ của tập hợp các quán Bar, trung tâm mua sắm hai bên bờ sông, vừa lắng nghe câu chuyện kỳ bí về lịch sử đảo Quốc Sư Tử.</w:t>
      </w:r>
    </w:p>
    <w:p w14:paraId="069146F5" w14:textId="74F63C45" w:rsidR="007202B0" w:rsidRPr="007202B0" w:rsidRDefault="007202B0" w:rsidP="007E4A14">
      <w:pPr>
        <w:numPr>
          <w:ilvl w:val="0"/>
          <w:numId w:val="1"/>
        </w:numPr>
        <w:pBdr>
          <w:bottom w:val="single" w:sz="4" w:space="1" w:color="auto"/>
        </w:pBdr>
        <w:tabs>
          <w:tab w:val="left" w:pos="990"/>
        </w:tabs>
        <w:spacing w:after="0" w:line="360" w:lineRule="auto"/>
        <w:ind w:left="0" w:firstLine="63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b/>
          <w:bCs/>
          <w:i/>
          <w:iCs/>
          <w:color w:val="000000"/>
          <w:sz w:val="24"/>
          <w:szCs w:val="24"/>
          <w:bdr w:val="none" w:sz="0" w:space="0" w:color="auto" w:frame="1"/>
        </w:rPr>
        <w:t>Một lần đến khu phức hợp Suntec City để hiểu rõ hơn về sự tuyệt vời của nghệ thuật phong thủy Singapore.</w:t>
      </w:r>
    </w:p>
    <w:p w14:paraId="0E5BEA77" w14:textId="6FC6C6AE" w:rsidR="007202B0" w:rsidRPr="006F74C4" w:rsidRDefault="007202B0" w:rsidP="007E4A14">
      <w:pPr>
        <w:pBdr>
          <w:bottom w:val="single" w:sz="4" w:space="1" w:color="auto"/>
        </w:pBdr>
        <w:spacing w:after="0" w:line="360" w:lineRule="auto"/>
        <w:jc w:val="both"/>
        <w:textAlignment w:val="baseline"/>
        <w:rPr>
          <w:rFonts w:ascii="Palatino Linotype" w:eastAsia="Times New Roman" w:hAnsi="Palatino Linotype" w:cs="Arial"/>
          <w:color w:val="FF0066"/>
          <w:sz w:val="24"/>
          <w:szCs w:val="24"/>
        </w:rPr>
      </w:pPr>
      <w:r w:rsidRPr="007202B0">
        <w:rPr>
          <w:rFonts w:ascii="Palatino Linotype" w:eastAsia="Times New Roman" w:hAnsi="Palatino Linotype" w:cs="Arial"/>
          <w:color w:val="000000"/>
          <w:sz w:val="24"/>
          <w:szCs w:val="24"/>
        </w:rPr>
        <w:t> </w:t>
      </w:r>
    </w:p>
    <w:bookmarkStart w:id="2" w:name="NGÀY_02"/>
    <w:p w14:paraId="773E9950" w14:textId="04493F9B" w:rsidR="007202B0" w:rsidRPr="004A3BB3" w:rsidRDefault="007202B0" w:rsidP="007E4A14">
      <w:pPr>
        <w:pBdr>
          <w:top w:val="single" w:sz="4" w:space="0" w:color="auto"/>
          <w:bottom w:val="single" w:sz="4" w:space="1" w:color="auto"/>
        </w:pBdr>
        <w:spacing w:after="0" w:line="360" w:lineRule="auto"/>
        <w:jc w:val="both"/>
        <w:textAlignment w:val="baseline"/>
        <w:outlineLvl w:val="1"/>
        <w:rPr>
          <w:rFonts w:ascii="Palatino Linotype" w:eastAsia="Times New Roman" w:hAnsi="Palatino Linotype" w:cs="Arial"/>
          <w:b/>
          <w:bCs/>
          <w:sz w:val="24"/>
          <w:szCs w:val="24"/>
        </w:rPr>
      </w:pPr>
      <w:r w:rsidRPr="007E4A14">
        <w:rPr>
          <w:rFonts w:ascii="Palatino Linotype" w:eastAsia="Times New Roman" w:hAnsi="Palatino Linotype" w:cs="Arial"/>
          <w:b/>
          <w:bCs/>
          <w:sz w:val="24"/>
          <w:szCs w:val="24"/>
          <w:shd w:val="clear" w:color="auto" w:fill="FABF8F" w:themeFill="accent6" w:themeFillTint="99"/>
        </w:rPr>
        <w:fldChar w:fldCharType="begin"/>
      </w:r>
      <w:r w:rsidRPr="007E4A14">
        <w:rPr>
          <w:rFonts w:ascii="Palatino Linotype" w:eastAsia="Times New Roman" w:hAnsi="Palatino Linotype" w:cs="Arial"/>
          <w:b/>
          <w:bCs/>
          <w:sz w:val="24"/>
          <w:szCs w:val="24"/>
          <w:shd w:val="clear" w:color="auto" w:fill="FABF8F" w:themeFill="accent6" w:themeFillTint="99"/>
        </w:rPr>
        <w:instrText xml:space="preserve"> HYPERLINK "https://singaporesensetravel.com/tour-du-lich-singapore-tet-nguyen-dan-4-ngay-3-dem-p.html" \o "NGÀY 02 SINGAPORE – ĐẢO SENTOSA Ăn Sáng, Trưa, Tối" </w:instrText>
      </w:r>
      <w:r w:rsidRPr="007E4A14">
        <w:rPr>
          <w:rFonts w:ascii="Palatino Linotype" w:eastAsia="Times New Roman" w:hAnsi="Palatino Linotype" w:cs="Arial"/>
          <w:b/>
          <w:bCs/>
          <w:sz w:val="24"/>
          <w:szCs w:val="24"/>
          <w:shd w:val="clear" w:color="auto" w:fill="FABF8F" w:themeFill="accent6" w:themeFillTint="99"/>
        </w:rPr>
        <w:fldChar w:fldCharType="separate"/>
      </w:r>
      <w:r w:rsidRPr="007E4A14">
        <w:rPr>
          <w:rFonts w:ascii="Palatino Linotype" w:eastAsia="Times New Roman" w:hAnsi="Palatino Linotype" w:cs="Arial"/>
          <w:b/>
          <w:bCs/>
          <w:sz w:val="24"/>
          <w:szCs w:val="24"/>
          <w:bdr w:val="none" w:sz="0" w:space="0" w:color="auto" w:frame="1"/>
          <w:shd w:val="clear" w:color="auto" w:fill="FABF8F" w:themeFill="accent6" w:themeFillTint="99"/>
        </w:rPr>
        <w:t>NGÀY 02</w:t>
      </w:r>
      <w:r w:rsidR="008F14CD" w:rsidRPr="007E4A14">
        <w:rPr>
          <w:rFonts w:ascii="Palatino Linotype" w:eastAsia="Times New Roman" w:hAnsi="Palatino Linotype" w:cs="Arial"/>
          <w:b/>
          <w:bCs/>
          <w:sz w:val="24"/>
          <w:szCs w:val="24"/>
          <w:bdr w:val="none" w:sz="0" w:space="0" w:color="auto" w:frame="1"/>
          <w:shd w:val="clear" w:color="auto" w:fill="FABF8F" w:themeFill="accent6" w:themeFillTint="99"/>
        </w:rPr>
        <w:t>:</w:t>
      </w:r>
      <w:r w:rsidRPr="007E4A14">
        <w:rPr>
          <w:rFonts w:ascii="Palatino Linotype" w:eastAsia="Times New Roman" w:hAnsi="Palatino Linotype" w:cs="Arial"/>
          <w:b/>
          <w:bCs/>
          <w:sz w:val="24"/>
          <w:szCs w:val="24"/>
          <w:bdr w:val="none" w:sz="0" w:space="0" w:color="auto" w:frame="1"/>
          <w:shd w:val="clear" w:color="auto" w:fill="FABF8F" w:themeFill="accent6" w:themeFillTint="99"/>
        </w:rPr>
        <w:t> </w:t>
      </w:r>
      <w:r w:rsidR="00332387" w:rsidRPr="007E4A14">
        <w:rPr>
          <w:rFonts w:ascii="Palatino Linotype" w:eastAsia="Times New Roman" w:hAnsi="Palatino Linotype" w:cs="Arial"/>
          <w:b/>
          <w:bCs/>
          <w:sz w:val="24"/>
          <w:szCs w:val="24"/>
          <w:bdr w:val="none" w:sz="0" w:space="0" w:color="auto" w:frame="1"/>
          <w:shd w:val="clear" w:color="auto" w:fill="FABF8F" w:themeFill="accent6" w:themeFillTint="99"/>
        </w:rPr>
        <w:t>GARDEN BY THE BAY</w:t>
      </w:r>
      <w:r w:rsidRPr="007E4A14">
        <w:rPr>
          <w:rFonts w:ascii="Palatino Linotype" w:eastAsia="Times New Roman" w:hAnsi="Palatino Linotype" w:cs="Arial"/>
          <w:b/>
          <w:bCs/>
          <w:sz w:val="24"/>
          <w:szCs w:val="24"/>
          <w:bdr w:val="none" w:sz="0" w:space="0" w:color="auto" w:frame="1"/>
          <w:shd w:val="clear" w:color="auto" w:fill="FABF8F" w:themeFill="accent6" w:themeFillTint="99"/>
        </w:rPr>
        <w:t xml:space="preserve"> – ĐẢO SENTOSA</w:t>
      </w:r>
      <w:r w:rsidR="001020AD" w:rsidRPr="007E4A14">
        <w:rPr>
          <w:rFonts w:ascii="Palatino Linotype" w:eastAsia="Times New Roman" w:hAnsi="Palatino Linotype" w:cs="Arial"/>
          <w:b/>
          <w:bCs/>
          <w:sz w:val="24"/>
          <w:szCs w:val="24"/>
          <w:bdr w:val="none" w:sz="0" w:space="0" w:color="auto" w:frame="1"/>
          <w:shd w:val="clear" w:color="auto" w:fill="FABF8F" w:themeFill="accent6" w:themeFillTint="99"/>
        </w:rPr>
        <w:t xml:space="preserve"> - MALACC</w:t>
      </w:r>
      <w:r w:rsidR="00332387" w:rsidRPr="007E4A14">
        <w:rPr>
          <w:rFonts w:ascii="Palatino Linotype" w:eastAsia="Times New Roman" w:hAnsi="Palatino Linotype" w:cs="Arial"/>
          <w:b/>
          <w:bCs/>
          <w:sz w:val="24"/>
          <w:szCs w:val="24"/>
          <w:bdr w:val="none" w:sz="0" w:space="0" w:color="auto" w:frame="1"/>
          <w:shd w:val="clear" w:color="auto" w:fill="FABF8F" w:themeFill="accent6" w:themeFillTint="99"/>
        </w:rPr>
        <w:t>A</w:t>
      </w:r>
      <w:r w:rsidR="00807113" w:rsidRPr="007E4A14">
        <w:rPr>
          <w:rFonts w:ascii="Palatino Linotype" w:eastAsia="Times New Roman" w:hAnsi="Palatino Linotype" w:cs="Arial"/>
          <w:b/>
          <w:bCs/>
          <w:sz w:val="24"/>
          <w:szCs w:val="24"/>
          <w:bdr w:val="none" w:sz="0" w:space="0" w:color="auto" w:frame="1"/>
          <w:shd w:val="clear" w:color="auto" w:fill="FABF8F" w:themeFill="accent6" w:themeFillTint="99"/>
        </w:rPr>
        <w:t xml:space="preserve">    </w:t>
      </w:r>
      <w:r w:rsidR="008F14CD" w:rsidRPr="007E4A14">
        <w:rPr>
          <w:rFonts w:ascii="Palatino Linotype" w:eastAsia="Times New Roman" w:hAnsi="Palatino Linotype" w:cs="Arial"/>
          <w:b/>
          <w:bCs/>
          <w:sz w:val="24"/>
          <w:szCs w:val="24"/>
          <w:bdr w:val="none" w:sz="0" w:space="0" w:color="auto" w:frame="1"/>
          <w:shd w:val="clear" w:color="auto" w:fill="FABF8F" w:themeFill="accent6" w:themeFillTint="99"/>
        </w:rPr>
        <w:t xml:space="preserve"> </w:t>
      </w:r>
      <w:r w:rsidR="008F14CD" w:rsidRPr="007E4A14">
        <w:rPr>
          <w:rFonts w:ascii="Palatino Linotype" w:eastAsia="Times New Roman" w:hAnsi="Palatino Linotype" w:cs="Arial"/>
          <w:b/>
          <w:bCs/>
          <w:iCs/>
          <w:sz w:val="24"/>
          <w:szCs w:val="24"/>
          <w:bdr w:val="none" w:sz="0" w:space="0" w:color="auto" w:frame="1"/>
          <w:shd w:val="clear" w:color="auto" w:fill="FABF8F" w:themeFill="accent6" w:themeFillTint="99"/>
        </w:rPr>
        <w:t>(ĂN</w:t>
      </w:r>
      <w:r w:rsidRPr="007E4A14">
        <w:rPr>
          <w:rFonts w:ascii="Palatino Linotype" w:eastAsia="Times New Roman" w:hAnsi="Palatino Linotype" w:cs="Arial"/>
          <w:b/>
          <w:bCs/>
          <w:sz w:val="24"/>
          <w:szCs w:val="24"/>
          <w:shd w:val="clear" w:color="auto" w:fill="FABF8F" w:themeFill="accent6" w:themeFillTint="99"/>
        </w:rPr>
        <w:fldChar w:fldCharType="end"/>
      </w:r>
      <w:bookmarkEnd w:id="2"/>
      <w:r w:rsidR="008F14CD" w:rsidRPr="007E4A14">
        <w:rPr>
          <w:rFonts w:ascii="Palatino Linotype" w:eastAsia="Times New Roman" w:hAnsi="Palatino Linotype" w:cs="Arial"/>
          <w:b/>
          <w:bCs/>
          <w:sz w:val="24"/>
          <w:szCs w:val="24"/>
          <w:shd w:val="clear" w:color="auto" w:fill="FABF8F" w:themeFill="accent6" w:themeFillTint="99"/>
        </w:rPr>
        <w:t xml:space="preserve"> SÁNG/TRƯA/TỐI)</w:t>
      </w:r>
    </w:p>
    <w:p w14:paraId="378C9A35" w14:textId="13DF9145" w:rsidR="007202B0" w:rsidRDefault="002D448F" w:rsidP="007E4A14">
      <w:pPr>
        <w:spacing w:after="0" w:line="360" w:lineRule="auto"/>
        <w:ind w:right="75"/>
        <w:jc w:val="both"/>
        <w:textAlignment w:val="baseline"/>
        <w:outlineLvl w:val="2"/>
        <w:rPr>
          <w:rFonts w:ascii="Palatino Linotype" w:eastAsia="Times New Roman" w:hAnsi="Palatino Linotype" w:cs="Arial"/>
          <w:color w:val="000000"/>
          <w:sz w:val="24"/>
          <w:szCs w:val="24"/>
        </w:rPr>
      </w:pPr>
      <w:bookmarkStart w:id="3" w:name="NGÀY_02_Sáng"/>
      <w:r>
        <w:rPr>
          <w:rFonts w:ascii="Palatino Linotype" w:eastAsia="Times New Roman" w:hAnsi="Palatino Linotype" w:cs="Arial"/>
          <w:noProof/>
          <w:color w:val="000000"/>
          <w:sz w:val="24"/>
          <w:szCs w:val="24"/>
        </w:rPr>
        <w:drawing>
          <wp:anchor distT="0" distB="0" distL="114300" distR="114300" simplePos="0" relativeHeight="251660288" behindDoc="0" locked="0" layoutInCell="1" allowOverlap="1" wp14:anchorId="0A35A964" wp14:editId="715F1562">
            <wp:simplePos x="0" y="0"/>
            <wp:positionH relativeFrom="margin">
              <wp:posOffset>3324225</wp:posOffset>
            </wp:positionH>
            <wp:positionV relativeFrom="margin">
              <wp:posOffset>5667375</wp:posOffset>
            </wp:positionV>
            <wp:extent cx="3067050" cy="2044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gxphankqeujwbhpj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050" cy="2044700"/>
                    </a:xfrm>
                    <a:prstGeom prst="rect">
                      <a:avLst/>
                    </a:prstGeom>
                  </pic:spPr>
                </pic:pic>
              </a:graphicData>
            </a:graphic>
            <wp14:sizeRelH relativeFrom="margin">
              <wp14:pctWidth>0</wp14:pctWidth>
            </wp14:sizeRelH>
            <wp14:sizeRelV relativeFrom="margin">
              <wp14:pctHeight>0</wp14:pctHeight>
            </wp14:sizeRelV>
          </wp:anchor>
        </w:drawing>
      </w:r>
      <w:r w:rsidR="007202B0" w:rsidRPr="007202B0">
        <w:rPr>
          <w:rFonts w:ascii="Palatino Linotype" w:eastAsia="Times New Roman" w:hAnsi="Palatino Linotype" w:cs="Arial"/>
          <w:b/>
          <w:bCs/>
          <w:color w:val="000000"/>
          <w:sz w:val="24"/>
          <w:szCs w:val="24"/>
          <w:bdr w:val="none" w:sz="0" w:space="0" w:color="auto" w:frame="1"/>
        </w:rPr>
        <w:t>Sáng</w:t>
      </w:r>
      <w:bookmarkEnd w:id="3"/>
      <w:r w:rsidR="007202B0">
        <w:rPr>
          <w:rFonts w:ascii="Palatino Linotype" w:eastAsia="Times New Roman" w:hAnsi="Palatino Linotype" w:cs="Arial"/>
          <w:b/>
          <w:bCs/>
          <w:color w:val="000000"/>
          <w:sz w:val="24"/>
          <w:szCs w:val="24"/>
        </w:rPr>
        <w:t xml:space="preserve">: </w:t>
      </w:r>
      <w:r w:rsidR="007202B0" w:rsidRPr="007202B0">
        <w:rPr>
          <w:rFonts w:ascii="Palatino Linotype" w:eastAsia="Times New Roman" w:hAnsi="Palatino Linotype" w:cs="Arial"/>
          <w:color w:val="000000"/>
          <w:sz w:val="24"/>
          <w:szCs w:val="24"/>
        </w:rPr>
        <w:t>Sau bữa sáng tại khách sạn, Xe và hướng dẫn đón đoàn đưa đi tham qu</w:t>
      </w:r>
      <w:r w:rsidR="007202B0">
        <w:rPr>
          <w:rFonts w:ascii="Palatino Linotype" w:eastAsia="Times New Roman" w:hAnsi="Palatino Linotype" w:cs="Arial"/>
          <w:color w:val="000000"/>
          <w:sz w:val="24"/>
          <w:szCs w:val="24"/>
        </w:rPr>
        <w:t>an</w:t>
      </w:r>
      <w:r w:rsidR="007202B0" w:rsidRPr="007202B0">
        <w:rPr>
          <w:rFonts w:ascii="Palatino Linotype" w:eastAsia="Times New Roman" w:hAnsi="Palatino Linotype" w:cs="Arial"/>
          <w:color w:val="000000"/>
          <w:sz w:val="24"/>
          <w:szCs w:val="24"/>
        </w:rPr>
        <w:t>:</w:t>
      </w:r>
    </w:p>
    <w:p w14:paraId="2804BEBE" w14:textId="07E5BF11" w:rsidR="007202B0" w:rsidRPr="00BD503D" w:rsidRDefault="00BD503D" w:rsidP="007E4A14">
      <w:pPr>
        <w:numPr>
          <w:ilvl w:val="0"/>
          <w:numId w:val="2"/>
        </w:numPr>
        <w:spacing w:after="0" w:line="360" w:lineRule="auto"/>
        <w:jc w:val="both"/>
        <w:textAlignment w:val="baseline"/>
        <w:rPr>
          <w:rFonts w:ascii="Palatino Linotype" w:eastAsia="Times New Roman" w:hAnsi="Palatino Linotype" w:cs="Arial"/>
          <w:color w:val="000000"/>
          <w:sz w:val="24"/>
          <w:szCs w:val="24"/>
        </w:rPr>
      </w:pPr>
      <w:r w:rsidRPr="00B90F44">
        <w:rPr>
          <w:rFonts w:ascii="Palatino Linotype" w:eastAsia="Times New Roman" w:hAnsi="Palatino Linotype" w:cs="Arial"/>
          <w:b/>
          <w:bCs/>
          <w:color w:val="000000"/>
          <w:sz w:val="24"/>
          <w:szCs w:val="24"/>
          <w:bdr w:val="none" w:sz="0" w:space="0" w:color="auto" w:frame="1"/>
        </w:rPr>
        <w:t>Vườn thực vật Garden by the Bay:</w:t>
      </w:r>
      <w:r w:rsidRPr="00B90F44">
        <w:rPr>
          <w:rFonts w:ascii="Palatino Linotype" w:eastAsia="Times New Roman" w:hAnsi="Palatino Linotype" w:cs="Arial"/>
          <w:color w:val="000000"/>
          <w:sz w:val="24"/>
          <w:szCs w:val="24"/>
        </w:rPr>
        <w:t xml:space="preserve"> Khu vườn cây nhân tạo rộng hơn 100 ha, có tới hơn 250.000 loài thực vật Qúy hiếm, với các “Siêu cây” khổng lồ có khả năng tổng hợp </w:t>
      </w:r>
      <w:r w:rsidRPr="00B90F44">
        <w:rPr>
          <w:rFonts w:ascii="Palatino Linotype" w:eastAsia="Times New Roman" w:hAnsi="Palatino Linotype" w:cs="Arial"/>
          <w:sz w:val="24"/>
          <w:szCs w:val="24"/>
        </w:rPr>
        <w:t xml:space="preserve">năng lượng mặt trời vào ban ngày, tự tỏa sáng vào ban đêm và lọc sạch không khí. </w:t>
      </w:r>
      <w:r w:rsidRPr="00B90F44">
        <w:rPr>
          <w:rFonts w:ascii="Palatino Linotype" w:hAnsi="Palatino Linotype" w:cs="Tahoma"/>
          <w:sz w:val="24"/>
          <w:szCs w:val="24"/>
        </w:rPr>
        <w:t xml:space="preserve">Toàn bộ dự án có tổng diện tích 101 </w:t>
      </w:r>
      <w:proofErr w:type="gramStart"/>
      <w:r w:rsidRPr="00B90F44">
        <w:rPr>
          <w:rFonts w:ascii="Palatino Linotype" w:hAnsi="Palatino Linotype" w:cs="Tahoma"/>
          <w:sz w:val="24"/>
          <w:szCs w:val="24"/>
        </w:rPr>
        <w:t>ha</w:t>
      </w:r>
      <w:r w:rsidRPr="00B90F44">
        <w:rPr>
          <w:rFonts w:ascii="Palatino Linotype" w:hAnsi="Palatino Linotype"/>
          <w:sz w:val="24"/>
          <w:szCs w:val="24"/>
        </w:rPr>
        <w:t xml:space="preserve"> </w:t>
      </w:r>
      <w:r w:rsidRPr="00B90F44">
        <w:rPr>
          <w:rFonts w:ascii="Palatino Linotype" w:hAnsi="Palatino Linotype" w:cs="Tahoma"/>
          <w:sz w:val="24"/>
          <w:szCs w:val="24"/>
        </w:rPr>
        <w:t>,</w:t>
      </w:r>
      <w:proofErr w:type="gramEnd"/>
      <w:r w:rsidRPr="00B90F44">
        <w:rPr>
          <w:rFonts w:ascii="Palatino Linotype" w:hAnsi="Palatino Linotype" w:cs="Tahoma"/>
          <w:sz w:val="24"/>
          <w:szCs w:val="24"/>
        </w:rPr>
        <w:t xml:space="preserve"> được chia làm 3 khu riêng biệt là: Bay South, Bay East và Bay Central </w:t>
      </w:r>
      <w:r w:rsidRPr="00B90F44">
        <w:rPr>
          <w:rFonts w:ascii="Palatino Linotype" w:hAnsi="Palatino Linotype" w:cs="Tahoma"/>
          <w:i/>
          <w:sz w:val="24"/>
          <w:szCs w:val="24"/>
        </w:rPr>
        <w:t>(chỉ tham quan khu Bay South, không bao gồm vé tham quan bên trong các khu vườn trong nhà kính).</w:t>
      </w:r>
      <w:r w:rsidRPr="00B90F44">
        <w:rPr>
          <w:rFonts w:ascii="Palatino Linotype" w:hAnsi="Palatino Linotype" w:cs="Tahoma"/>
          <w:sz w:val="24"/>
          <w:szCs w:val="24"/>
        </w:rPr>
        <w:t xml:space="preserve"> Quý khách có </w:t>
      </w:r>
      <w:r w:rsidRPr="00B90F44">
        <w:rPr>
          <w:rFonts w:ascii="Palatino Linotype" w:hAnsi="Palatino Linotype" w:cs="Tahoma"/>
          <w:sz w:val="24"/>
          <w:szCs w:val="24"/>
        </w:rPr>
        <w:lastRenderedPageBreak/>
        <w:t xml:space="preserve">thể trải nghiệm cảm giác hồi hộp và thích thú khi bước chân trên </w:t>
      </w:r>
      <w:r w:rsidRPr="00B90F44">
        <w:rPr>
          <w:rFonts w:ascii="Palatino Linotype" w:hAnsi="Palatino Linotype" w:cs="Tahoma"/>
          <w:b/>
          <w:sz w:val="24"/>
          <w:szCs w:val="24"/>
        </w:rPr>
        <w:t>OCBC Skyway</w:t>
      </w:r>
      <w:r w:rsidRPr="00B90F44">
        <w:rPr>
          <w:rFonts w:ascii="Palatino Linotype" w:hAnsi="Palatino Linotype" w:cs="Tahoma"/>
          <w:sz w:val="24"/>
          <w:szCs w:val="24"/>
        </w:rPr>
        <w:t xml:space="preserve"> - Đường đi bộ trên không dài 128m nối giữa hai siêu cây, rất thích hợp để đi bộ vào bất cứ thời điểm nào, nơi có thể ngắm nhìn toàn bộ khu vườn và khung cảnh thành phố vịnh khu Marina Bay từ trên cao </w:t>
      </w:r>
      <w:r w:rsidRPr="00B90F44">
        <w:rPr>
          <w:rFonts w:ascii="Palatino Linotype" w:hAnsi="Palatino Linotype" w:cs="Tahoma"/>
          <w:i/>
          <w:sz w:val="24"/>
          <w:szCs w:val="24"/>
        </w:rPr>
        <w:t>(chi phí tự túc</w:t>
      </w:r>
      <w:proofErr w:type="gramStart"/>
      <w:r w:rsidRPr="00B90F44">
        <w:rPr>
          <w:rFonts w:ascii="Palatino Linotype" w:hAnsi="Palatino Linotype" w:cs="Tahoma"/>
          <w:i/>
          <w:sz w:val="24"/>
          <w:szCs w:val="24"/>
        </w:rPr>
        <w:t>).</w:t>
      </w:r>
      <w:r w:rsidRPr="00B90F44">
        <w:rPr>
          <w:rFonts w:ascii="Palatino Linotype" w:hAnsi="Palatino Linotype" w:cs="Tahoma"/>
          <w:sz w:val="24"/>
          <w:szCs w:val="24"/>
        </w:rPr>
        <w:t>.</w:t>
      </w:r>
      <w:proofErr w:type="gramEnd"/>
    </w:p>
    <w:p w14:paraId="5916508B" w14:textId="7AA78BCA" w:rsidR="00F80649" w:rsidRPr="00F80649" w:rsidRDefault="00F80649" w:rsidP="007E4A14">
      <w:pPr>
        <w:numPr>
          <w:ilvl w:val="0"/>
          <w:numId w:val="2"/>
        </w:numPr>
        <w:tabs>
          <w:tab w:val="left" w:pos="1080"/>
        </w:tabs>
        <w:spacing w:after="0" w:line="360" w:lineRule="auto"/>
        <w:ind w:left="0" w:firstLine="63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bCs/>
          <w:color w:val="000000"/>
          <w:sz w:val="24"/>
          <w:szCs w:val="24"/>
          <w:bdr w:val="none" w:sz="0" w:space="0" w:color="auto" w:frame="1"/>
        </w:rPr>
        <w:t>Mua sắm tại</w:t>
      </w:r>
      <w:r>
        <w:rPr>
          <w:rFonts w:ascii="Palatino Linotype" w:eastAsia="Times New Roman" w:hAnsi="Palatino Linotype" w:cs="Arial"/>
          <w:b/>
          <w:bCs/>
          <w:color w:val="000000"/>
          <w:sz w:val="24"/>
          <w:szCs w:val="24"/>
          <w:bdr w:val="none" w:sz="0" w:space="0" w:color="auto" w:frame="1"/>
        </w:rPr>
        <w:t xml:space="preserve"> Trung tâm sản phẩm y khoa</w:t>
      </w:r>
    </w:p>
    <w:p w14:paraId="481CD650" w14:textId="4CCF90A5" w:rsidR="00F80649" w:rsidRPr="00F80649" w:rsidRDefault="00F80649" w:rsidP="007E4A14">
      <w:pPr>
        <w:spacing w:after="0" w:line="360" w:lineRule="auto"/>
        <w:jc w:val="both"/>
        <w:textAlignment w:val="baseline"/>
        <w:rPr>
          <w:rFonts w:ascii="Palatino Linotype" w:eastAsia="Times New Roman" w:hAnsi="Palatino Linotype" w:cs="Arial"/>
          <w:color w:val="000000"/>
          <w:sz w:val="24"/>
          <w:szCs w:val="24"/>
        </w:rPr>
      </w:pPr>
      <w:r w:rsidRPr="00F80649">
        <w:rPr>
          <w:rFonts w:ascii="Palatino Linotype" w:eastAsia="Times New Roman" w:hAnsi="Palatino Linotype" w:cs="Arial"/>
          <w:color w:val="000000"/>
          <w:sz w:val="24"/>
          <w:szCs w:val="24"/>
        </w:rPr>
        <w:t>Đoàn thưởng thức bữa trưa tại nhà hàng.</w:t>
      </w:r>
      <w:r>
        <w:rPr>
          <w:rFonts w:ascii="Palatino Linotype" w:eastAsia="Times New Roman" w:hAnsi="Palatino Linotype" w:cs="Arial"/>
          <w:color w:val="000000"/>
          <w:sz w:val="24"/>
          <w:szCs w:val="24"/>
        </w:rPr>
        <w:t xml:space="preserve"> Sau đó đoàn tiếp tục đến:</w:t>
      </w:r>
    </w:p>
    <w:p w14:paraId="15569188" w14:textId="77777777" w:rsidR="00F80649" w:rsidRDefault="00F80649" w:rsidP="007E4A14">
      <w:pPr>
        <w:numPr>
          <w:ilvl w:val="0"/>
          <w:numId w:val="2"/>
        </w:numPr>
        <w:tabs>
          <w:tab w:val="left" w:pos="1080"/>
        </w:tabs>
        <w:spacing w:after="0" w:line="360" w:lineRule="auto"/>
        <w:ind w:left="0" w:firstLine="630"/>
        <w:jc w:val="both"/>
        <w:textAlignment w:val="baseline"/>
        <w:rPr>
          <w:rFonts w:ascii="Palatino Linotype" w:eastAsia="Times New Roman" w:hAnsi="Palatino Linotype" w:cs="Arial"/>
          <w:color w:val="000000"/>
          <w:sz w:val="24"/>
          <w:szCs w:val="24"/>
        </w:rPr>
      </w:pPr>
      <w:r w:rsidRPr="00F80649">
        <w:rPr>
          <w:rFonts w:ascii="Palatino Linotype" w:eastAsia="Times New Roman" w:hAnsi="Palatino Linotype" w:cs="Arial"/>
          <w:bCs/>
          <w:color w:val="000000"/>
          <w:sz w:val="24"/>
          <w:szCs w:val="24"/>
          <w:bdr w:val="none" w:sz="0" w:space="0" w:color="auto" w:frame="1"/>
        </w:rPr>
        <w:t>Trải nghiệm, tham quan</w:t>
      </w:r>
      <w:r>
        <w:rPr>
          <w:rFonts w:ascii="Palatino Linotype" w:eastAsia="Times New Roman" w:hAnsi="Palatino Linotype" w:cs="Arial"/>
          <w:b/>
          <w:bCs/>
          <w:color w:val="000000"/>
          <w:sz w:val="24"/>
          <w:szCs w:val="24"/>
          <w:bdr w:val="none" w:sz="0" w:space="0" w:color="auto" w:frame="1"/>
        </w:rPr>
        <w:t xml:space="preserve"> cửa hàng phong thủy và đá quý</w:t>
      </w:r>
      <w:r w:rsidRPr="007202B0">
        <w:rPr>
          <w:rFonts w:ascii="Palatino Linotype" w:eastAsia="Times New Roman" w:hAnsi="Palatino Linotype" w:cs="Arial"/>
          <w:color w:val="000000"/>
          <w:sz w:val="24"/>
          <w:szCs w:val="24"/>
        </w:rPr>
        <w:t> lớn nhất nơi này.</w:t>
      </w:r>
      <w:r w:rsidR="007202B0" w:rsidRPr="007202B0">
        <w:rPr>
          <w:rFonts w:ascii="Palatino Linotype" w:eastAsia="Times New Roman" w:hAnsi="Palatino Linotype" w:cs="Arial"/>
          <w:color w:val="000000"/>
          <w:sz w:val="24"/>
          <w:szCs w:val="24"/>
        </w:rPr>
        <w:t> </w:t>
      </w:r>
    </w:p>
    <w:p w14:paraId="3519D969" w14:textId="37047621" w:rsidR="00023288" w:rsidRPr="007202B0" w:rsidRDefault="007202B0" w:rsidP="007E4A14">
      <w:pPr>
        <w:numPr>
          <w:ilvl w:val="0"/>
          <w:numId w:val="2"/>
        </w:numPr>
        <w:tabs>
          <w:tab w:val="left" w:pos="1080"/>
        </w:tabs>
        <w:spacing w:after="0" w:line="360" w:lineRule="auto"/>
        <w:ind w:left="0" w:firstLine="63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Xe đưa Quý khách đến với </w:t>
      </w:r>
      <w:r w:rsidRPr="00F80649">
        <w:rPr>
          <w:rFonts w:ascii="Palatino Linotype" w:eastAsia="Times New Roman" w:hAnsi="Palatino Linotype" w:cs="Arial"/>
          <w:b/>
          <w:bCs/>
          <w:color w:val="000000"/>
          <w:sz w:val="24"/>
          <w:szCs w:val="24"/>
          <w:bdr w:val="none" w:sz="0" w:space="0" w:color="auto" w:frame="1"/>
        </w:rPr>
        <w:t>Đảo Sentosa </w:t>
      </w:r>
      <w:r w:rsidRPr="007202B0">
        <w:rPr>
          <w:rFonts w:ascii="Palatino Linotype" w:eastAsia="Times New Roman" w:hAnsi="Palatino Linotype" w:cs="Arial"/>
          <w:color w:val="000000"/>
          <w:sz w:val="24"/>
          <w:szCs w:val="24"/>
        </w:rPr>
        <w:t>- </w:t>
      </w:r>
      <w:r w:rsidRPr="00F80649">
        <w:rPr>
          <w:rFonts w:ascii="Palatino Linotype" w:eastAsia="Times New Roman" w:hAnsi="Palatino Linotype" w:cs="Arial"/>
          <w:i/>
          <w:iCs/>
          <w:color w:val="000000"/>
          <w:sz w:val="24"/>
          <w:szCs w:val="24"/>
          <w:bdr w:val="none" w:sz="0" w:space="0" w:color="auto" w:frame="1"/>
        </w:rPr>
        <w:t>Đảo nghỉ dưỡng hàng đầu, thăm quan khu giải trí phức hợp Resort World – phức hợp du lịch ấn tượng kết hợp hài hoà giữa công viên thiên nhiên, di sản văn hoá, khu ẩm thực, trung tâm mua sắm và khu vui chơi giải trí.</w:t>
      </w:r>
      <w:r w:rsidRPr="007202B0">
        <w:rPr>
          <w:rFonts w:ascii="Palatino Linotype" w:eastAsia="Times New Roman" w:hAnsi="Palatino Linotype" w:cs="Arial"/>
          <w:color w:val="000000"/>
          <w:sz w:val="24"/>
          <w:szCs w:val="24"/>
        </w:rPr>
        <w:t> </w:t>
      </w:r>
      <w:r w:rsidR="00F80649">
        <w:rPr>
          <w:rFonts w:ascii="Palatino Linotype" w:eastAsia="Times New Roman" w:hAnsi="Palatino Linotype" w:cs="Arial"/>
          <w:color w:val="000000"/>
          <w:sz w:val="24"/>
          <w:szCs w:val="24"/>
        </w:rPr>
        <w:t>Quý khách</w:t>
      </w:r>
      <w:r w:rsidR="00023288">
        <w:rPr>
          <w:rFonts w:ascii="Palatino Linotype" w:eastAsia="Times New Roman" w:hAnsi="Palatino Linotype" w:cs="Arial"/>
          <w:color w:val="000000"/>
          <w:sz w:val="24"/>
          <w:szCs w:val="24"/>
        </w:rPr>
        <w:t xml:space="preserve"> tự</w:t>
      </w:r>
      <w:r w:rsidR="00F80649">
        <w:rPr>
          <w:rFonts w:ascii="Palatino Linotype" w:eastAsia="Times New Roman" w:hAnsi="Palatino Linotype" w:cs="Arial"/>
          <w:color w:val="000000"/>
          <w:sz w:val="24"/>
          <w:szCs w:val="24"/>
        </w:rPr>
        <w:t xml:space="preserve"> </w:t>
      </w:r>
      <w:r w:rsidR="00023288">
        <w:rPr>
          <w:rFonts w:ascii="Palatino Linotype" w:eastAsia="Times New Roman" w:hAnsi="Palatino Linotype" w:cs="Arial"/>
          <w:color w:val="000000"/>
          <w:sz w:val="24"/>
          <w:szCs w:val="24"/>
        </w:rPr>
        <w:t>do khám phá Sentosa: Sky helix; Bảo tàng Madam Tussuads 4 in 1; Khu trò chơi trong nhà Headrock; Bảo tàng 3D Trick Eye… (Chi phí vé tự túc)</w:t>
      </w:r>
    </w:p>
    <w:p w14:paraId="3BB6642A" w14:textId="7E08C6C8" w:rsidR="007202B0" w:rsidRDefault="007202B0" w:rsidP="007E4A14">
      <w:pPr>
        <w:spacing w:after="0" w:line="360" w:lineRule="auto"/>
        <w:ind w:right="75"/>
        <w:jc w:val="both"/>
        <w:textAlignment w:val="baseline"/>
        <w:outlineLvl w:val="2"/>
        <w:rPr>
          <w:rFonts w:ascii="Palatino Linotype" w:eastAsia="Times New Roman" w:hAnsi="Palatino Linotype" w:cs="Arial"/>
          <w:color w:val="000000"/>
          <w:sz w:val="24"/>
          <w:szCs w:val="24"/>
          <w:bdr w:val="none" w:sz="0" w:space="0" w:color="auto" w:frame="1"/>
        </w:rPr>
      </w:pPr>
      <w:bookmarkStart w:id="4" w:name="NGÀY_02_Tối"/>
      <w:r w:rsidRPr="007202B0">
        <w:rPr>
          <w:rFonts w:ascii="Palatino Linotype" w:eastAsia="Times New Roman" w:hAnsi="Palatino Linotype" w:cs="Arial"/>
          <w:b/>
          <w:bCs/>
          <w:color w:val="000000"/>
          <w:sz w:val="24"/>
          <w:szCs w:val="24"/>
          <w:bdr w:val="none" w:sz="0" w:space="0" w:color="auto" w:frame="1"/>
        </w:rPr>
        <w:t>Tối</w:t>
      </w:r>
      <w:bookmarkEnd w:id="4"/>
      <w:r w:rsidR="00023288">
        <w:rPr>
          <w:rFonts w:ascii="Palatino Linotype" w:eastAsia="Times New Roman" w:hAnsi="Palatino Linotype" w:cs="Arial"/>
          <w:b/>
          <w:bCs/>
          <w:color w:val="000000"/>
          <w:sz w:val="24"/>
          <w:szCs w:val="24"/>
        </w:rPr>
        <w:t xml:space="preserve">: </w:t>
      </w:r>
      <w:r w:rsidR="00023288">
        <w:rPr>
          <w:rFonts w:ascii="Palatino Linotype" w:eastAsia="Times New Roman" w:hAnsi="Palatino Linotype" w:cs="Arial"/>
          <w:color w:val="000000"/>
          <w:sz w:val="24"/>
          <w:szCs w:val="24"/>
          <w:bdr w:val="none" w:sz="0" w:space="0" w:color="auto" w:frame="1"/>
        </w:rPr>
        <w:t>Ăn tối nhà hàng</w:t>
      </w:r>
      <w:r w:rsidRPr="007202B0">
        <w:rPr>
          <w:rFonts w:ascii="Palatino Linotype" w:eastAsia="Times New Roman" w:hAnsi="Palatino Linotype" w:cs="Arial"/>
          <w:color w:val="000000"/>
          <w:sz w:val="24"/>
          <w:szCs w:val="24"/>
          <w:bdr w:val="none" w:sz="0" w:space="0" w:color="auto" w:frame="1"/>
        </w:rPr>
        <w:t xml:space="preserve">. </w:t>
      </w:r>
      <w:r w:rsidR="00BD503D">
        <w:rPr>
          <w:rFonts w:ascii="Palatino Linotype" w:eastAsia="Times New Roman" w:hAnsi="Palatino Linotype" w:cs="Arial"/>
          <w:color w:val="000000"/>
          <w:sz w:val="24"/>
          <w:szCs w:val="24"/>
          <w:bdr w:val="none" w:sz="0" w:space="0" w:color="auto" w:frame="1"/>
        </w:rPr>
        <w:t xml:space="preserve">Sau đó đoàn khởi hành đi Malaysia qua cửa khẩu Tussad Link. Nghỉ đêm tại </w:t>
      </w:r>
      <w:r w:rsidR="000433CA">
        <w:rPr>
          <w:rFonts w:ascii="Palatino Linotype" w:eastAsia="Times New Roman" w:hAnsi="Palatino Linotype" w:cs="Arial"/>
          <w:color w:val="000000"/>
          <w:sz w:val="24"/>
          <w:szCs w:val="24"/>
          <w:bdr w:val="none" w:sz="0" w:space="0" w:color="auto" w:frame="1"/>
        </w:rPr>
        <w:t>Malacca.</w:t>
      </w:r>
    </w:p>
    <w:p w14:paraId="5F2D82FC" w14:textId="77777777" w:rsidR="00023288" w:rsidRPr="007202B0" w:rsidRDefault="00023288" w:rsidP="007E4A14">
      <w:pPr>
        <w:spacing w:after="0" w:line="360" w:lineRule="auto"/>
        <w:ind w:right="75"/>
        <w:jc w:val="both"/>
        <w:textAlignment w:val="baseline"/>
        <w:outlineLvl w:val="2"/>
        <w:rPr>
          <w:rFonts w:ascii="Palatino Linotype" w:eastAsia="Times New Roman" w:hAnsi="Palatino Linotype" w:cs="Arial"/>
          <w:b/>
          <w:bCs/>
          <w:color w:val="000000"/>
          <w:sz w:val="24"/>
          <w:szCs w:val="24"/>
        </w:rPr>
      </w:pPr>
    </w:p>
    <w:bookmarkStart w:id="5" w:name="NGÀY_03"/>
    <w:p w14:paraId="7006F4AE" w14:textId="5D15BD4D" w:rsidR="007202B0" w:rsidRPr="004A3BB3" w:rsidRDefault="0035355C" w:rsidP="007E4A14">
      <w:pPr>
        <w:pBdr>
          <w:top w:val="single" w:sz="4" w:space="1" w:color="auto"/>
          <w:bottom w:val="single" w:sz="4" w:space="1" w:color="auto"/>
        </w:pBdr>
        <w:spacing w:after="0" w:line="360" w:lineRule="auto"/>
        <w:jc w:val="both"/>
        <w:textAlignment w:val="baseline"/>
        <w:outlineLvl w:val="1"/>
        <w:rPr>
          <w:rFonts w:ascii="Palatino Linotype" w:eastAsia="Times New Roman" w:hAnsi="Palatino Linotype" w:cs="Arial"/>
          <w:b/>
          <w:bCs/>
          <w:sz w:val="24"/>
          <w:szCs w:val="24"/>
        </w:rPr>
      </w:pPr>
      <w:r>
        <w:fldChar w:fldCharType="begin"/>
      </w:r>
      <w:r>
        <w:instrText xml:space="preserve"> HYPERLINK "https://singaporesensetravel.com/tour-du-lich-singapore-tet-nguyen-dan-4-ngay-3-dem-p.html" \o "NGÀY 03 SINGAPORE – GARDEN BY THE BAY Ăn Sáng, Trưa, Tối" </w:instrText>
      </w:r>
      <w:r>
        <w:fldChar w:fldCharType="separate"/>
      </w:r>
      <w:r w:rsidR="007202B0" w:rsidRPr="004A3BB3">
        <w:rPr>
          <w:rFonts w:ascii="Palatino Linotype" w:eastAsia="Times New Roman" w:hAnsi="Palatino Linotype" w:cs="Arial"/>
          <w:b/>
          <w:bCs/>
          <w:sz w:val="24"/>
          <w:szCs w:val="24"/>
          <w:bdr w:val="none" w:sz="0" w:space="0" w:color="auto" w:frame="1"/>
        </w:rPr>
        <w:t>NGÀY 03</w:t>
      </w:r>
      <w:r w:rsidR="008F14CD" w:rsidRPr="004A3BB3">
        <w:rPr>
          <w:rFonts w:ascii="Palatino Linotype" w:eastAsia="Times New Roman" w:hAnsi="Palatino Linotype" w:cs="Arial"/>
          <w:b/>
          <w:bCs/>
          <w:sz w:val="24"/>
          <w:szCs w:val="24"/>
          <w:bdr w:val="none" w:sz="0" w:space="0" w:color="auto" w:frame="1"/>
        </w:rPr>
        <w:t>:</w:t>
      </w:r>
      <w:r w:rsidR="007202B0" w:rsidRPr="004A3BB3">
        <w:rPr>
          <w:rFonts w:ascii="Palatino Linotype" w:eastAsia="Times New Roman" w:hAnsi="Palatino Linotype" w:cs="Arial"/>
          <w:b/>
          <w:bCs/>
          <w:sz w:val="24"/>
          <w:szCs w:val="24"/>
          <w:bdr w:val="none" w:sz="0" w:space="0" w:color="auto" w:frame="1"/>
        </w:rPr>
        <w:t> </w:t>
      </w:r>
      <w:r w:rsidR="006F1C2E">
        <w:rPr>
          <w:rFonts w:ascii="Palatino Linotype" w:eastAsia="Times New Roman" w:hAnsi="Palatino Linotype" w:cs="Arial"/>
          <w:b/>
          <w:bCs/>
          <w:sz w:val="24"/>
          <w:szCs w:val="24"/>
          <w:bdr w:val="none" w:sz="0" w:space="0" w:color="auto" w:frame="1"/>
        </w:rPr>
        <w:t xml:space="preserve">MALACCA – KUALA LUMPUR                </w:t>
      </w:r>
      <w:r w:rsidR="008F14CD" w:rsidRPr="004A3BB3">
        <w:rPr>
          <w:rFonts w:ascii="Palatino Linotype" w:eastAsia="Times New Roman" w:hAnsi="Palatino Linotype" w:cs="Arial"/>
          <w:b/>
          <w:bCs/>
          <w:sz w:val="24"/>
          <w:szCs w:val="24"/>
          <w:bdr w:val="none" w:sz="0" w:space="0" w:color="auto" w:frame="1"/>
        </w:rPr>
        <w:t xml:space="preserve">                </w:t>
      </w:r>
      <w:r w:rsidR="00807113" w:rsidRPr="004A3BB3">
        <w:rPr>
          <w:rFonts w:ascii="Palatino Linotype" w:eastAsia="Times New Roman" w:hAnsi="Palatino Linotype" w:cs="Arial"/>
          <w:b/>
          <w:bCs/>
          <w:sz w:val="24"/>
          <w:szCs w:val="24"/>
          <w:bdr w:val="none" w:sz="0" w:space="0" w:color="auto" w:frame="1"/>
        </w:rPr>
        <w:t xml:space="preserve">            </w:t>
      </w:r>
      <w:r w:rsidR="008F14CD" w:rsidRPr="004A3BB3">
        <w:rPr>
          <w:rFonts w:ascii="Palatino Linotype" w:eastAsia="Times New Roman" w:hAnsi="Palatino Linotype" w:cs="Arial"/>
          <w:b/>
          <w:bCs/>
          <w:iCs/>
          <w:sz w:val="24"/>
          <w:szCs w:val="24"/>
          <w:bdr w:val="none" w:sz="0" w:space="0" w:color="auto" w:frame="1"/>
        </w:rPr>
        <w:t>(ĂN</w:t>
      </w:r>
      <w:r>
        <w:rPr>
          <w:rFonts w:ascii="Palatino Linotype" w:eastAsia="Times New Roman" w:hAnsi="Palatino Linotype" w:cs="Arial"/>
          <w:b/>
          <w:bCs/>
          <w:iCs/>
          <w:sz w:val="24"/>
          <w:szCs w:val="24"/>
          <w:bdr w:val="none" w:sz="0" w:space="0" w:color="auto" w:frame="1"/>
        </w:rPr>
        <w:fldChar w:fldCharType="end"/>
      </w:r>
      <w:bookmarkEnd w:id="5"/>
      <w:r w:rsidR="008F14CD" w:rsidRPr="004A3BB3">
        <w:rPr>
          <w:rFonts w:ascii="Palatino Linotype" w:eastAsia="Times New Roman" w:hAnsi="Palatino Linotype" w:cs="Arial"/>
          <w:b/>
          <w:bCs/>
          <w:sz w:val="24"/>
          <w:szCs w:val="24"/>
        </w:rPr>
        <w:t xml:space="preserve"> SÁNG/TRƯA/TỐI)</w:t>
      </w:r>
    </w:p>
    <w:p w14:paraId="1E6E80F9" w14:textId="285736C9" w:rsidR="006F1C2E" w:rsidRPr="000433CA" w:rsidRDefault="002D448F" w:rsidP="007E4A14">
      <w:pPr>
        <w:pStyle w:val="NormalWeb"/>
        <w:spacing w:before="0" w:beforeAutospacing="0" w:after="0" w:afterAutospacing="0" w:line="360" w:lineRule="auto"/>
        <w:jc w:val="both"/>
        <w:rPr>
          <w:rFonts w:ascii="Palatino Linotype" w:hAnsi="Palatino Linotype" w:cs="Arial"/>
          <w:color w:val="222222"/>
        </w:rPr>
      </w:pPr>
      <w:bookmarkStart w:id="6" w:name="_GoBack"/>
      <w:r w:rsidRPr="0029010A">
        <w:rPr>
          <w:noProof/>
        </w:rPr>
        <w:drawing>
          <wp:anchor distT="0" distB="0" distL="114300" distR="114300" simplePos="0" relativeHeight="251665408" behindDoc="0" locked="0" layoutInCell="1" allowOverlap="1" wp14:anchorId="3886D3F2" wp14:editId="48B39461">
            <wp:simplePos x="0" y="0"/>
            <wp:positionH relativeFrom="margin">
              <wp:posOffset>3876675</wp:posOffset>
            </wp:positionH>
            <wp:positionV relativeFrom="margin">
              <wp:posOffset>5025390</wp:posOffset>
            </wp:positionV>
            <wp:extent cx="2984500" cy="2237105"/>
            <wp:effectExtent l="0" t="0" r="6350" b="0"/>
            <wp:wrapSquare wrapText="bothSides"/>
            <wp:docPr id="7" name="Picture 7" descr="Cung điện Istana Negara: cung điện hoàng gia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ng điện Istana Negara: cung điện hoàng gia Malays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2237105"/>
                    </a:xfrm>
                    <a:prstGeom prst="rect">
                      <a:avLst/>
                    </a:prstGeom>
                    <a:noFill/>
                    <a:ln>
                      <a:noFill/>
                    </a:ln>
                  </pic:spPr>
                </pic:pic>
              </a:graphicData>
            </a:graphic>
          </wp:anchor>
        </w:drawing>
      </w:r>
      <w:bookmarkEnd w:id="6"/>
      <w:r w:rsidR="006F1C2E" w:rsidRPr="00CE40CC">
        <w:rPr>
          <w:rFonts w:ascii="Palatino Linotype" w:hAnsi="Palatino Linotype" w:cs="Arial"/>
          <w:b/>
          <w:bCs/>
          <w:color w:val="000000"/>
          <w:bdr w:val="none" w:sz="0" w:space="0" w:color="auto" w:frame="1"/>
        </w:rPr>
        <w:t>Sáng</w:t>
      </w:r>
      <w:r w:rsidR="006F1C2E" w:rsidRPr="00CE40CC">
        <w:rPr>
          <w:rFonts w:ascii="Palatino Linotype" w:hAnsi="Palatino Linotype" w:cs="Arial"/>
          <w:b/>
          <w:bCs/>
          <w:color w:val="000000"/>
        </w:rPr>
        <w:t xml:space="preserve">: </w:t>
      </w:r>
      <w:r w:rsidR="006F1C2E" w:rsidRPr="00190B42">
        <w:rPr>
          <w:rFonts w:ascii="Cambria" w:hAnsi="Cambria" w:cs="Arial"/>
          <w:color w:val="222222"/>
          <w:lang w:val="vi-VN"/>
        </w:rPr>
        <w:t>Sau </w:t>
      </w:r>
      <w:r w:rsidR="006F1C2E" w:rsidRPr="00190B42">
        <w:rPr>
          <w:rFonts w:ascii="Cambria" w:hAnsi="Cambria" w:cs="Arial"/>
          <w:color w:val="222222"/>
        </w:rPr>
        <w:t>bữa sáng</w:t>
      </w:r>
      <w:r w:rsidR="006F1C2E" w:rsidRPr="00190B42">
        <w:rPr>
          <w:rFonts w:ascii="Palatino Linotype" w:hAnsi="Palatino Linotype" w:cs="Arial"/>
          <w:color w:val="222222"/>
          <w:lang w:val="vi-VN"/>
        </w:rPr>
        <w:t>, quý khách</w:t>
      </w:r>
      <w:r w:rsidR="0029010A">
        <w:rPr>
          <w:rFonts w:ascii="Palatino Linotype" w:hAnsi="Palatino Linotype" w:cs="Arial"/>
          <w:color w:val="222222"/>
        </w:rPr>
        <w:t xml:space="preserve"> trả phòng,</w:t>
      </w:r>
      <w:r w:rsidR="006F1C2E" w:rsidRPr="00190B42">
        <w:rPr>
          <w:rFonts w:ascii="Palatino Linotype" w:hAnsi="Palatino Linotype" w:cs="Arial"/>
          <w:color w:val="222222"/>
          <w:lang w:val="vi-VN"/>
        </w:rPr>
        <w:t xml:space="preserve"> khởi hành tham quan </w:t>
      </w:r>
      <w:r w:rsidR="006F1C2E" w:rsidRPr="00190B42">
        <w:rPr>
          <w:rFonts w:ascii="Palatino Linotype" w:hAnsi="Palatino Linotype" w:cs="Arial"/>
          <w:b/>
          <w:bCs/>
          <w:color w:val="222222"/>
        </w:rPr>
        <w:t>city tour tại </w:t>
      </w:r>
      <w:r w:rsidR="006F1C2E" w:rsidRPr="00190B42">
        <w:rPr>
          <w:rFonts w:ascii="Palatino Linotype" w:hAnsi="Palatino Linotype" w:cs="Arial"/>
          <w:b/>
          <w:bCs/>
          <w:color w:val="222222"/>
          <w:lang w:val="vi-VN"/>
        </w:rPr>
        <w:t>phố cổ Malacca</w:t>
      </w:r>
      <w:r w:rsidR="006F1C2E" w:rsidRPr="00190B42">
        <w:rPr>
          <w:rFonts w:ascii="Palatino Linotype" w:hAnsi="Palatino Linotype" w:cs="Arial"/>
          <w:color w:val="222222"/>
          <w:lang w:val="vi-VN"/>
        </w:rPr>
        <w:t> với những di tích lịch sử cổ kính và đặc sắc như:</w:t>
      </w:r>
      <w:r w:rsidR="000433CA">
        <w:rPr>
          <w:rFonts w:ascii="Palatino Linotype" w:hAnsi="Palatino Linotype" w:cs="Arial"/>
          <w:color w:val="222222"/>
        </w:rPr>
        <w:t xml:space="preserve"> </w:t>
      </w:r>
      <w:r w:rsidR="006F1C2E" w:rsidRPr="000433CA">
        <w:rPr>
          <w:rFonts w:ascii="Palatino Linotype" w:hAnsi="Palatino Linotype" w:cs="Arial"/>
          <w:b/>
          <w:bCs/>
          <w:color w:val="222222"/>
          <w:lang w:val="vi-VN"/>
        </w:rPr>
        <w:t>Nhà thờ Thánh Saint Paul,</w:t>
      </w:r>
      <w:r w:rsidR="000433CA" w:rsidRPr="000433CA">
        <w:rPr>
          <w:rFonts w:ascii="Palatino Linotype" w:hAnsi="Palatino Linotype" w:cs="Arial"/>
          <w:b/>
          <w:bCs/>
          <w:color w:val="222222"/>
        </w:rPr>
        <w:t xml:space="preserve"> </w:t>
      </w:r>
      <w:r w:rsidR="006F1C2E" w:rsidRPr="000433CA">
        <w:rPr>
          <w:rFonts w:ascii="Palatino Linotype" w:hAnsi="Palatino Linotype" w:cs="Arial"/>
          <w:b/>
          <w:bCs/>
          <w:color w:val="222222"/>
          <w:lang w:val="vi-VN"/>
        </w:rPr>
        <w:t>Pháo đài cổ Bồ Đào Nha,</w:t>
      </w:r>
      <w:r w:rsidR="000433CA" w:rsidRPr="000433CA">
        <w:rPr>
          <w:rFonts w:ascii="Palatino Linotype" w:hAnsi="Palatino Linotype" w:cs="Arial"/>
          <w:b/>
          <w:bCs/>
          <w:color w:val="222222"/>
        </w:rPr>
        <w:t xml:space="preserve"> </w:t>
      </w:r>
      <w:r w:rsidR="006F1C2E" w:rsidRPr="000433CA">
        <w:rPr>
          <w:rFonts w:ascii="Palatino Linotype" w:hAnsi="Palatino Linotype" w:cs="Arial"/>
          <w:b/>
          <w:bCs/>
          <w:color w:val="222222"/>
          <w:lang w:val="vi-VN"/>
        </w:rPr>
        <w:t>Quảng trường Hà Lan</w:t>
      </w:r>
      <w:r w:rsidR="000433CA" w:rsidRPr="000433CA">
        <w:rPr>
          <w:rFonts w:ascii="Palatino Linotype" w:hAnsi="Palatino Linotype" w:cs="Arial"/>
          <w:b/>
          <w:bCs/>
          <w:color w:val="222222"/>
        </w:rPr>
        <w:t xml:space="preserve">, </w:t>
      </w:r>
      <w:r w:rsidR="006F1C2E" w:rsidRPr="000433CA">
        <w:rPr>
          <w:rFonts w:ascii="Palatino Linotype" w:hAnsi="Palatino Linotype" w:cs="Arial"/>
          <w:b/>
          <w:bCs/>
          <w:color w:val="222222"/>
          <w:lang w:val="vi-VN"/>
        </w:rPr>
        <w:t>Pháo đài A’famosa</w:t>
      </w:r>
      <w:r w:rsidR="000433CA" w:rsidRPr="000433CA">
        <w:rPr>
          <w:rFonts w:ascii="Palatino Linotype" w:hAnsi="Palatino Linotype" w:cs="Arial"/>
          <w:b/>
          <w:bCs/>
          <w:color w:val="222222"/>
        </w:rPr>
        <w:t xml:space="preserve">, </w:t>
      </w:r>
      <w:r w:rsidR="006F1C2E" w:rsidRPr="000433CA">
        <w:rPr>
          <w:rFonts w:ascii="Palatino Linotype" w:hAnsi="Palatino Linotype" w:cs="Arial"/>
          <w:b/>
          <w:bCs/>
          <w:color w:val="222222"/>
          <w:lang w:val="vi-VN"/>
        </w:rPr>
        <w:t>Khu phố cổ Jonkers</w:t>
      </w:r>
      <w:r w:rsidR="000433CA" w:rsidRPr="000433CA">
        <w:rPr>
          <w:rFonts w:ascii="Palatino Linotype" w:hAnsi="Palatino Linotype" w:cs="Arial"/>
          <w:b/>
          <w:bCs/>
          <w:color w:val="222222"/>
        </w:rPr>
        <w:t xml:space="preserve">, </w:t>
      </w:r>
      <w:r w:rsidR="006F1C2E" w:rsidRPr="000433CA">
        <w:rPr>
          <w:rFonts w:ascii="Palatino Linotype" w:hAnsi="Palatino Linotype" w:cs="Arial"/>
          <w:b/>
          <w:bCs/>
          <w:color w:val="222222"/>
          <w:lang w:val="vi-VN"/>
        </w:rPr>
        <w:t>Đền Cheng Hood.</w:t>
      </w:r>
    </w:p>
    <w:p w14:paraId="1056880F" w14:textId="77777777" w:rsidR="006F1C2E" w:rsidRPr="00190B42" w:rsidRDefault="006F1C2E" w:rsidP="007E4A14">
      <w:pPr>
        <w:spacing w:after="0" w:line="360" w:lineRule="auto"/>
        <w:jc w:val="both"/>
        <w:rPr>
          <w:rFonts w:ascii="Palatino Linotype" w:eastAsia="Times New Roman" w:hAnsi="Palatino Linotype" w:cs="Arial"/>
          <w:color w:val="222222"/>
          <w:sz w:val="24"/>
          <w:szCs w:val="24"/>
        </w:rPr>
      </w:pPr>
      <w:r w:rsidRPr="00190B42">
        <w:rPr>
          <w:rFonts w:ascii="Palatino Linotype" w:eastAsia="Times New Roman" w:hAnsi="Palatino Linotype" w:cs="Arial"/>
          <w:color w:val="222222"/>
          <w:sz w:val="24"/>
          <w:szCs w:val="24"/>
        </w:rPr>
        <w:t>Đoàn dùng cơm trưa tại nhà hàng địa phương, sau đó khởi hành đến thủ đô </w:t>
      </w:r>
      <w:r w:rsidRPr="00190B42">
        <w:rPr>
          <w:rFonts w:ascii="Palatino Linotype" w:eastAsia="Times New Roman" w:hAnsi="Palatino Linotype" w:cs="Arial"/>
          <w:b/>
          <w:bCs/>
          <w:color w:val="222222"/>
          <w:sz w:val="24"/>
          <w:szCs w:val="24"/>
        </w:rPr>
        <w:t>Kuala Lumpur</w:t>
      </w:r>
      <w:r w:rsidRPr="00190B42">
        <w:rPr>
          <w:rFonts w:ascii="Palatino Linotype" w:eastAsia="Times New Roman" w:hAnsi="Palatino Linotype" w:cs="Arial"/>
          <w:color w:val="222222"/>
          <w:sz w:val="24"/>
          <w:szCs w:val="24"/>
        </w:rPr>
        <w:t>.</w:t>
      </w:r>
    </w:p>
    <w:p w14:paraId="62AE5262" w14:textId="6B39ED73" w:rsidR="006F1C2E" w:rsidRPr="00190B42" w:rsidRDefault="006F1C2E" w:rsidP="007E4A14">
      <w:pPr>
        <w:pStyle w:val="ListParagraph"/>
        <w:numPr>
          <w:ilvl w:val="0"/>
          <w:numId w:val="18"/>
        </w:numPr>
        <w:spacing w:after="0" w:line="360" w:lineRule="auto"/>
        <w:ind w:left="990"/>
        <w:jc w:val="both"/>
        <w:rPr>
          <w:rFonts w:ascii="Palatino Linotype" w:eastAsia="Times New Roman" w:hAnsi="Palatino Linotype" w:cs="Arial"/>
          <w:color w:val="222222"/>
          <w:sz w:val="24"/>
          <w:szCs w:val="24"/>
        </w:rPr>
      </w:pPr>
      <w:r w:rsidRPr="00190B42">
        <w:rPr>
          <w:rFonts w:ascii="Palatino Linotype" w:eastAsia="Times New Roman" w:hAnsi="Palatino Linotype" w:cs="Arial"/>
          <w:color w:val="222222"/>
          <w:sz w:val="24"/>
          <w:szCs w:val="24"/>
        </w:rPr>
        <w:t>Đoàn tham quan mua sắm </w:t>
      </w:r>
      <w:r w:rsidRPr="00190B42">
        <w:rPr>
          <w:rFonts w:ascii="Palatino Linotype" w:eastAsia="Times New Roman" w:hAnsi="Palatino Linotype" w:cs="Arial"/>
          <w:b/>
          <w:bCs/>
          <w:color w:val="222222"/>
          <w:sz w:val="24"/>
          <w:szCs w:val="24"/>
          <w:lang w:val="en-GB"/>
        </w:rPr>
        <w:t>Các đặc sản của dất nước Malaysia, nhà máy Beryl’s Chocolate Kingdom nổi tiếng nhất Malaysia.</w:t>
      </w:r>
    </w:p>
    <w:p w14:paraId="549B5683" w14:textId="7B9BB5AE" w:rsidR="006F1C2E" w:rsidRPr="00190B42" w:rsidRDefault="006F1C2E" w:rsidP="007E4A14">
      <w:pPr>
        <w:pStyle w:val="ListParagraph"/>
        <w:numPr>
          <w:ilvl w:val="0"/>
          <w:numId w:val="18"/>
        </w:numPr>
        <w:spacing w:after="0" w:line="360" w:lineRule="auto"/>
        <w:ind w:left="990"/>
        <w:jc w:val="both"/>
        <w:rPr>
          <w:rFonts w:ascii="Palatino Linotype" w:eastAsia="Times New Roman" w:hAnsi="Palatino Linotype" w:cs="Arial"/>
          <w:color w:val="222222"/>
          <w:sz w:val="24"/>
          <w:szCs w:val="24"/>
        </w:rPr>
      </w:pPr>
      <w:r w:rsidRPr="00190B42">
        <w:rPr>
          <w:rFonts w:ascii="Palatino Linotype" w:eastAsia="Times New Roman" w:hAnsi="Palatino Linotype" w:cs="Arial"/>
          <w:color w:val="222222"/>
          <w:sz w:val="24"/>
          <w:szCs w:val="24"/>
          <w:lang w:val="vi-VN"/>
        </w:rPr>
        <w:t>Chụp hình </w:t>
      </w:r>
      <w:r w:rsidRPr="00190B42">
        <w:rPr>
          <w:rFonts w:ascii="Palatino Linotype" w:eastAsia="Times New Roman" w:hAnsi="Palatino Linotype" w:cs="Arial"/>
          <w:color w:val="222222"/>
          <w:sz w:val="24"/>
          <w:szCs w:val="24"/>
        </w:rPr>
        <w:t>tại</w:t>
      </w:r>
      <w:r w:rsidRPr="00190B42">
        <w:rPr>
          <w:rFonts w:ascii="Palatino Linotype" w:eastAsia="Times New Roman" w:hAnsi="Palatino Linotype" w:cs="Arial"/>
          <w:color w:val="FF0000"/>
          <w:sz w:val="24"/>
          <w:szCs w:val="24"/>
        </w:rPr>
        <w:t> </w:t>
      </w:r>
      <w:r w:rsidRPr="00190B42">
        <w:rPr>
          <w:rFonts w:ascii="Palatino Linotype" w:eastAsia="Times New Roman" w:hAnsi="Palatino Linotype" w:cs="Arial"/>
          <w:b/>
          <w:bCs/>
          <w:color w:val="222222"/>
          <w:sz w:val="24"/>
          <w:szCs w:val="24"/>
          <w:lang w:val="vi-VN"/>
        </w:rPr>
        <w:t>tháp đôi Petronas</w:t>
      </w:r>
      <w:r w:rsidRPr="00190B42">
        <w:rPr>
          <w:rFonts w:ascii="Palatino Linotype" w:eastAsia="Times New Roman" w:hAnsi="Palatino Linotype" w:cs="Arial"/>
          <w:color w:val="222222"/>
          <w:sz w:val="24"/>
          <w:szCs w:val="24"/>
          <w:lang w:val="vi-VN"/>
        </w:rPr>
        <w:t>, niềm tự hào của người dân Malaysia, quý khách tự do</w:t>
      </w:r>
      <w:r w:rsidRPr="00190B42">
        <w:rPr>
          <w:rFonts w:ascii="Palatino Linotype" w:eastAsia="Times New Roman" w:hAnsi="Palatino Linotype" w:cs="Arial"/>
          <w:color w:val="222222"/>
          <w:sz w:val="24"/>
          <w:szCs w:val="24"/>
        </w:rPr>
        <w:t> khám phá,</w:t>
      </w:r>
      <w:r w:rsidRPr="00190B42">
        <w:rPr>
          <w:rFonts w:ascii="Palatino Linotype" w:eastAsia="Times New Roman" w:hAnsi="Palatino Linotype" w:cs="Arial"/>
          <w:color w:val="222222"/>
          <w:sz w:val="24"/>
          <w:szCs w:val="24"/>
          <w:lang w:val="vi-VN"/>
        </w:rPr>
        <w:t> shopping trong tháp đôi.</w:t>
      </w:r>
    </w:p>
    <w:p w14:paraId="6652C26B" w14:textId="67BB06BF" w:rsidR="006F1C2E" w:rsidRPr="00190B42" w:rsidRDefault="006F1C2E" w:rsidP="007E4A14">
      <w:pPr>
        <w:pStyle w:val="ListParagraph"/>
        <w:numPr>
          <w:ilvl w:val="0"/>
          <w:numId w:val="18"/>
        </w:numPr>
        <w:spacing w:after="0" w:line="360" w:lineRule="auto"/>
        <w:ind w:left="990"/>
        <w:jc w:val="both"/>
        <w:rPr>
          <w:rFonts w:ascii="Palatino Linotype" w:eastAsia="Times New Roman" w:hAnsi="Palatino Linotype" w:cs="Arial"/>
          <w:color w:val="222222"/>
          <w:sz w:val="24"/>
          <w:szCs w:val="24"/>
        </w:rPr>
      </w:pPr>
      <w:r w:rsidRPr="00190B42">
        <w:rPr>
          <w:rFonts w:ascii="Palatino Linotype" w:eastAsia="Times New Roman" w:hAnsi="Palatino Linotype" w:cs="Arial"/>
          <w:b/>
          <w:bCs/>
          <w:color w:val="000000"/>
          <w:sz w:val="24"/>
          <w:szCs w:val="24"/>
        </w:rPr>
        <w:lastRenderedPageBreak/>
        <w:t>Quảng trường Độc Lập </w:t>
      </w:r>
      <w:r w:rsidRPr="00190B42">
        <w:rPr>
          <w:rFonts w:ascii="Palatino Linotype" w:eastAsia="Times New Roman" w:hAnsi="Palatino Linotype" w:cs="Arial"/>
          <w:color w:val="000000"/>
          <w:sz w:val="24"/>
          <w:szCs w:val="24"/>
        </w:rPr>
        <w:t>- một sân cỏ xanh mướt 200m được cắt tỉa cẩn thận và ở trung tâm là cột cờ cao nhất thế giới, treo lá cờ tổ quốc bay phấp phới, tượng trưng cho lời nhắc nhở đáng tự hào về một Malaysia độc lập.</w:t>
      </w:r>
    </w:p>
    <w:p w14:paraId="0FF9731E" w14:textId="7C842957" w:rsidR="006F1C2E" w:rsidRPr="00190B42" w:rsidRDefault="006F1C2E" w:rsidP="007E4A14">
      <w:pPr>
        <w:pStyle w:val="ListParagraph"/>
        <w:numPr>
          <w:ilvl w:val="0"/>
          <w:numId w:val="18"/>
        </w:numPr>
        <w:spacing w:after="0" w:line="360" w:lineRule="auto"/>
        <w:ind w:left="990"/>
        <w:jc w:val="both"/>
        <w:rPr>
          <w:rFonts w:ascii="Palatino Linotype" w:eastAsia="Times New Roman" w:hAnsi="Palatino Linotype" w:cs="Arial"/>
          <w:color w:val="222222"/>
          <w:sz w:val="24"/>
          <w:szCs w:val="24"/>
        </w:rPr>
      </w:pPr>
      <w:r w:rsidRPr="00190B42">
        <w:rPr>
          <w:rFonts w:ascii="Palatino Linotype" w:eastAsia="Times New Roman" w:hAnsi="Palatino Linotype" w:cs="Arial"/>
          <w:b/>
          <w:bCs/>
          <w:color w:val="000000"/>
          <w:sz w:val="24"/>
          <w:szCs w:val="24"/>
        </w:rPr>
        <w:t>Tượng Đài Chiến Sĩ Vô Danh </w:t>
      </w:r>
      <w:r w:rsidRPr="00190B42">
        <w:rPr>
          <w:rFonts w:ascii="Palatino Linotype" w:eastAsia="Times New Roman" w:hAnsi="Palatino Linotype" w:cs="Arial"/>
          <w:color w:val="000000"/>
          <w:sz w:val="24"/>
          <w:szCs w:val="24"/>
        </w:rPr>
        <w:t>- Tưởng niệm và tôn vinh những anh hung đã từ bỏ cuộc sống trong sự nghiệp vì hòa bình và tự do của đất nước.</w:t>
      </w:r>
    </w:p>
    <w:p w14:paraId="6FC1FD1E" w14:textId="45D5C199" w:rsidR="006F1C2E" w:rsidRPr="00190B42" w:rsidRDefault="006F1C2E" w:rsidP="007E4A14">
      <w:pPr>
        <w:pStyle w:val="ListParagraph"/>
        <w:numPr>
          <w:ilvl w:val="0"/>
          <w:numId w:val="18"/>
        </w:numPr>
        <w:spacing w:after="0" w:line="360" w:lineRule="auto"/>
        <w:ind w:left="990"/>
        <w:jc w:val="both"/>
        <w:rPr>
          <w:rFonts w:ascii="Palatino Linotype" w:eastAsia="Times New Roman" w:hAnsi="Palatino Linotype" w:cs="Arial"/>
          <w:color w:val="222222"/>
          <w:sz w:val="24"/>
          <w:szCs w:val="24"/>
        </w:rPr>
      </w:pPr>
      <w:r w:rsidRPr="00190B42">
        <w:rPr>
          <w:rFonts w:ascii="Palatino Linotype" w:eastAsia="Times New Roman" w:hAnsi="Palatino Linotype" w:cs="Times New Roman"/>
          <w:color w:val="000000"/>
          <w:sz w:val="14"/>
          <w:szCs w:val="14"/>
        </w:rPr>
        <w:t> </w:t>
      </w:r>
      <w:r w:rsidRPr="00190B42">
        <w:rPr>
          <w:rFonts w:ascii="Palatino Linotype" w:eastAsia="Times New Roman" w:hAnsi="Palatino Linotype" w:cs="Arial"/>
          <w:b/>
          <w:bCs/>
          <w:color w:val="000000"/>
          <w:sz w:val="24"/>
          <w:szCs w:val="24"/>
        </w:rPr>
        <w:t>Thánh đường Hồi Giáo quốc gia </w:t>
      </w:r>
      <w:r w:rsidRPr="00190B42">
        <w:rPr>
          <w:rFonts w:ascii="Palatino Linotype" w:eastAsia="Times New Roman" w:hAnsi="Palatino Linotype" w:cs="Arial"/>
          <w:color w:val="000000"/>
          <w:sz w:val="24"/>
          <w:szCs w:val="24"/>
        </w:rPr>
        <w:t>- Công trình kiến trúc tôn giáo to lớn với sức chứa đến 15.000 người.</w:t>
      </w:r>
    </w:p>
    <w:p w14:paraId="579E42D3" w14:textId="063AA380" w:rsidR="007202B0" w:rsidRPr="000433CA" w:rsidRDefault="006F1C2E" w:rsidP="007E4A14">
      <w:pPr>
        <w:spacing w:after="0" w:line="360" w:lineRule="auto"/>
        <w:ind w:right="75"/>
        <w:jc w:val="both"/>
        <w:textAlignment w:val="baseline"/>
        <w:outlineLvl w:val="2"/>
        <w:rPr>
          <w:rFonts w:ascii="Palatino Linotype" w:eastAsia="Times New Roman" w:hAnsi="Palatino Linotype" w:cs="Arial"/>
          <w:color w:val="000000"/>
          <w:sz w:val="24"/>
          <w:szCs w:val="24"/>
          <w:bdr w:val="none" w:sz="0" w:space="0" w:color="auto" w:frame="1"/>
        </w:rPr>
      </w:pPr>
      <w:r w:rsidRPr="00CE40CC">
        <w:rPr>
          <w:rFonts w:ascii="Palatino Linotype" w:eastAsia="Times New Roman" w:hAnsi="Palatino Linotype" w:cs="Arial"/>
          <w:b/>
          <w:bCs/>
          <w:color w:val="000000"/>
          <w:sz w:val="24"/>
          <w:szCs w:val="24"/>
          <w:bdr w:val="none" w:sz="0" w:space="0" w:color="auto" w:frame="1"/>
        </w:rPr>
        <w:t>Tối</w:t>
      </w:r>
      <w:r w:rsidRPr="00CE40CC">
        <w:rPr>
          <w:rFonts w:ascii="Palatino Linotype" w:eastAsia="Times New Roman" w:hAnsi="Palatino Linotype" w:cs="Arial"/>
          <w:b/>
          <w:bCs/>
          <w:color w:val="000000"/>
          <w:sz w:val="24"/>
          <w:szCs w:val="24"/>
        </w:rPr>
        <w:t xml:space="preserve">: </w:t>
      </w:r>
      <w:r w:rsidRPr="00CE40CC">
        <w:rPr>
          <w:rFonts w:ascii="Palatino Linotype" w:eastAsia="Times New Roman" w:hAnsi="Palatino Linotype" w:cs="Arial"/>
          <w:color w:val="000000"/>
          <w:sz w:val="24"/>
          <w:szCs w:val="24"/>
          <w:bdr w:val="none" w:sz="0" w:space="0" w:color="auto" w:frame="1"/>
        </w:rPr>
        <w:t>Ăn tối nhà hàng. Nghỉ đêm tại khách sạn 3*.</w:t>
      </w:r>
    </w:p>
    <w:p w14:paraId="7426F7F9" w14:textId="7F3BD1F6" w:rsidR="0017232A" w:rsidRDefault="007202B0" w:rsidP="007E4A14">
      <w:pPr>
        <w:pBdr>
          <w:top w:val="single" w:sz="4" w:space="1" w:color="auto"/>
          <w:bottom w:val="single" w:sz="4" w:space="1" w:color="auto"/>
        </w:pBdr>
        <w:spacing w:after="0" w:line="360" w:lineRule="auto"/>
        <w:jc w:val="both"/>
        <w:textAlignment w:val="baseline"/>
        <w:outlineLvl w:val="1"/>
        <w:rPr>
          <w:rFonts w:ascii="Palatino Linotype" w:eastAsia="Times New Roman" w:hAnsi="Palatino Linotype" w:cs="Arial"/>
          <w:b/>
          <w:bCs/>
          <w:sz w:val="24"/>
          <w:szCs w:val="24"/>
          <w:bdr w:val="none" w:sz="0" w:space="0" w:color="auto" w:frame="1"/>
        </w:rPr>
      </w:pPr>
      <w:bookmarkStart w:id="7" w:name="NGÀY_4"/>
      <w:r w:rsidRPr="004A3BB3">
        <w:rPr>
          <w:rFonts w:ascii="Palatino Linotype" w:eastAsia="Times New Roman" w:hAnsi="Palatino Linotype" w:cs="Arial"/>
          <w:b/>
          <w:bCs/>
          <w:sz w:val="24"/>
          <w:szCs w:val="24"/>
          <w:bdr w:val="none" w:sz="0" w:space="0" w:color="auto" w:frame="1"/>
        </w:rPr>
        <w:t>NGÀY 4</w:t>
      </w:r>
      <w:r w:rsidR="008F14CD" w:rsidRPr="004A3BB3">
        <w:rPr>
          <w:rFonts w:ascii="Palatino Linotype" w:eastAsia="Times New Roman" w:hAnsi="Palatino Linotype" w:cs="Arial"/>
          <w:b/>
          <w:bCs/>
          <w:sz w:val="24"/>
          <w:szCs w:val="24"/>
          <w:bdr w:val="none" w:sz="0" w:space="0" w:color="auto" w:frame="1"/>
        </w:rPr>
        <w:t>:</w:t>
      </w:r>
      <w:r w:rsidRPr="004A3BB3">
        <w:rPr>
          <w:rFonts w:ascii="Palatino Linotype" w:eastAsia="Times New Roman" w:hAnsi="Palatino Linotype" w:cs="Arial"/>
          <w:b/>
          <w:bCs/>
          <w:sz w:val="24"/>
          <w:szCs w:val="24"/>
          <w:bdr w:val="none" w:sz="0" w:space="0" w:color="auto" w:frame="1"/>
        </w:rPr>
        <w:t> </w:t>
      </w:r>
      <w:r w:rsidR="0017232A">
        <w:rPr>
          <w:rFonts w:ascii="Palatino Linotype" w:eastAsia="Times New Roman" w:hAnsi="Palatino Linotype" w:cs="Arial"/>
          <w:b/>
          <w:bCs/>
          <w:sz w:val="24"/>
          <w:szCs w:val="24"/>
          <w:bdr w:val="none" w:sz="0" w:space="0" w:color="auto" w:frame="1"/>
        </w:rPr>
        <w:t>KUALA LUMPUR – CAO NGUYÊN GENTING – JOHOR BAHRU</w:t>
      </w:r>
      <w:r w:rsidR="008F14CD" w:rsidRPr="004A3BB3">
        <w:rPr>
          <w:rFonts w:ascii="Palatino Linotype" w:eastAsia="Times New Roman" w:hAnsi="Palatino Linotype" w:cs="Arial"/>
          <w:b/>
          <w:bCs/>
          <w:sz w:val="24"/>
          <w:szCs w:val="24"/>
          <w:bdr w:val="none" w:sz="0" w:space="0" w:color="auto" w:frame="1"/>
        </w:rPr>
        <w:t xml:space="preserve">                                </w:t>
      </w:r>
      <w:r w:rsidR="00B05CA5" w:rsidRPr="004A3BB3">
        <w:rPr>
          <w:rFonts w:ascii="Palatino Linotype" w:eastAsia="Times New Roman" w:hAnsi="Palatino Linotype" w:cs="Arial"/>
          <w:b/>
          <w:bCs/>
          <w:sz w:val="24"/>
          <w:szCs w:val="24"/>
          <w:bdr w:val="none" w:sz="0" w:space="0" w:color="auto" w:frame="1"/>
        </w:rPr>
        <w:t xml:space="preserve"> </w:t>
      </w:r>
      <w:r w:rsidR="008F14CD" w:rsidRPr="004A3BB3">
        <w:rPr>
          <w:rFonts w:ascii="Palatino Linotype" w:eastAsia="Times New Roman" w:hAnsi="Palatino Linotype" w:cs="Arial"/>
          <w:b/>
          <w:bCs/>
          <w:sz w:val="24"/>
          <w:szCs w:val="24"/>
          <w:bdr w:val="none" w:sz="0" w:space="0" w:color="auto" w:frame="1"/>
        </w:rPr>
        <w:t xml:space="preserve">       </w:t>
      </w:r>
    </w:p>
    <w:p w14:paraId="6D7672A4" w14:textId="50B031C6" w:rsidR="007202B0" w:rsidRPr="004A3BB3" w:rsidRDefault="0017232A" w:rsidP="007E4A14">
      <w:pPr>
        <w:pBdr>
          <w:top w:val="single" w:sz="4" w:space="1" w:color="auto"/>
          <w:bottom w:val="single" w:sz="4" w:space="1" w:color="auto"/>
        </w:pBdr>
        <w:spacing w:after="0" w:line="360" w:lineRule="auto"/>
        <w:jc w:val="right"/>
        <w:textAlignment w:val="baseline"/>
        <w:outlineLvl w:val="1"/>
        <w:rPr>
          <w:rFonts w:ascii="Palatino Linotype" w:eastAsia="Times New Roman" w:hAnsi="Palatino Linotype" w:cs="Arial"/>
          <w:b/>
          <w:bCs/>
          <w:sz w:val="24"/>
          <w:szCs w:val="24"/>
        </w:rPr>
      </w:pPr>
      <w:r>
        <w:rPr>
          <w:rFonts w:ascii="Palatino Linotype" w:eastAsia="Times New Roman" w:hAnsi="Palatino Linotype" w:cs="Arial"/>
          <w:b/>
          <w:bCs/>
          <w:sz w:val="24"/>
          <w:szCs w:val="24"/>
          <w:bdr w:val="none" w:sz="0" w:space="0" w:color="auto" w:frame="1"/>
        </w:rPr>
        <w:t xml:space="preserve">      </w:t>
      </w:r>
      <w:r w:rsidR="008F14CD" w:rsidRPr="004A3BB3">
        <w:rPr>
          <w:rFonts w:ascii="Palatino Linotype" w:eastAsia="Times New Roman" w:hAnsi="Palatino Linotype" w:cs="Arial"/>
          <w:b/>
          <w:bCs/>
          <w:iCs/>
          <w:sz w:val="24"/>
          <w:szCs w:val="24"/>
          <w:bdr w:val="none" w:sz="0" w:space="0" w:color="auto" w:frame="1"/>
        </w:rPr>
        <w:t>(ĂN</w:t>
      </w:r>
      <w:bookmarkEnd w:id="7"/>
      <w:r w:rsidR="008F14CD" w:rsidRPr="004A3BB3">
        <w:rPr>
          <w:rFonts w:ascii="Palatino Linotype" w:eastAsia="Times New Roman" w:hAnsi="Palatino Linotype" w:cs="Arial"/>
          <w:b/>
          <w:bCs/>
          <w:sz w:val="24"/>
          <w:szCs w:val="24"/>
        </w:rPr>
        <w:t xml:space="preserve"> SÁNG</w:t>
      </w:r>
      <w:r w:rsidR="00B05CA5" w:rsidRPr="004A3BB3">
        <w:rPr>
          <w:rFonts w:ascii="Palatino Linotype" w:eastAsia="Times New Roman" w:hAnsi="Palatino Linotype" w:cs="Arial"/>
          <w:b/>
          <w:bCs/>
          <w:sz w:val="24"/>
          <w:szCs w:val="24"/>
        </w:rPr>
        <w:t xml:space="preserve">, </w:t>
      </w:r>
      <w:r>
        <w:rPr>
          <w:rFonts w:ascii="Palatino Linotype" w:eastAsia="Times New Roman" w:hAnsi="Palatino Linotype" w:cs="Arial"/>
          <w:b/>
          <w:bCs/>
          <w:sz w:val="24"/>
          <w:szCs w:val="24"/>
        </w:rPr>
        <w:t>TRƯA, TỐI</w:t>
      </w:r>
      <w:r w:rsidR="008F14CD" w:rsidRPr="004A3BB3">
        <w:rPr>
          <w:rFonts w:ascii="Palatino Linotype" w:eastAsia="Times New Roman" w:hAnsi="Palatino Linotype" w:cs="Arial"/>
          <w:b/>
          <w:bCs/>
          <w:sz w:val="24"/>
          <w:szCs w:val="24"/>
        </w:rPr>
        <w:t>)</w:t>
      </w:r>
    </w:p>
    <w:p w14:paraId="0485B157" w14:textId="4DFB0A01" w:rsidR="0017232A" w:rsidRPr="0029010A" w:rsidRDefault="0017232A" w:rsidP="007E4A14">
      <w:pPr>
        <w:spacing w:after="0" w:line="360" w:lineRule="auto"/>
        <w:ind w:right="75"/>
        <w:jc w:val="both"/>
        <w:textAlignment w:val="baseline"/>
        <w:outlineLvl w:val="2"/>
        <w:rPr>
          <w:rFonts w:ascii="Palatino Linotype" w:eastAsia="Times New Roman" w:hAnsi="Palatino Linotype" w:cs="Arial"/>
          <w:b/>
          <w:bCs/>
          <w:sz w:val="24"/>
          <w:szCs w:val="24"/>
        </w:rPr>
      </w:pPr>
      <w:bookmarkStart w:id="8" w:name="NGÀY_03_Sáng"/>
      <w:r w:rsidRPr="0029010A">
        <w:rPr>
          <w:rFonts w:ascii="Palatino Linotype" w:eastAsia="Times New Roman" w:hAnsi="Palatino Linotype" w:cs="Arial"/>
          <w:b/>
          <w:bCs/>
          <w:sz w:val="24"/>
          <w:szCs w:val="24"/>
          <w:bdr w:val="none" w:sz="0" w:space="0" w:color="auto" w:frame="1"/>
        </w:rPr>
        <w:t>Sáng</w:t>
      </w:r>
      <w:bookmarkEnd w:id="8"/>
      <w:r w:rsidRPr="0029010A">
        <w:rPr>
          <w:rFonts w:ascii="Palatino Linotype" w:eastAsia="Times New Roman" w:hAnsi="Palatino Linotype" w:cs="Arial"/>
          <w:b/>
          <w:bCs/>
          <w:sz w:val="24"/>
          <w:szCs w:val="24"/>
        </w:rPr>
        <w:t xml:space="preserve">: </w:t>
      </w:r>
      <w:r w:rsidRPr="0029010A">
        <w:rPr>
          <w:rFonts w:ascii="Palatino Linotype" w:eastAsia="Times New Roman" w:hAnsi="Palatino Linotype" w:cs="Arial"/>
          <w:sz w:val="24"/>
          <w:szCs w:val="24"/>
        </w:rPr>
        <w:t>Sau khi ăn sáng tại khách sạn, Xe và hướng dẫn đón đoàn đưa đi thăm quan và mua sắm:</w:t>
      </w:r>
    </w:p>
    <w:p w14:paraId="67B82005" w14:textId="3292863A" w:rsidR="0017232A" w:rsidRPr="0029010A" w:rsidRDefault="0017232A" w:rsidP="007E4A14">
      <w:pPr>
        <w:pStyle w:val="ListParagraph"/>
        <w:numPr>
          <w:ilvl w:val="0"/>
          <w:numId w:val="19"/>
        </w:numPr>
        <w:spacing w:after="0" w:line="360" w:lineRule="auto"/>
        <w:jc w:val="both"/>
        <w:rPr>
          <w:rFonts w:ascii="Palatino Linotype" w:eastAsia="Times New Roman" w:hAnsi="Palatino Linotype" w:cs="Arial"/>
          <w:sz w:val="24"/>
          <w:szCs w:val="24"/>
        </w:rPr>
      </w:pPr>
      <w:r w:rsidRPr="0029010A">
        <w:rPr>
          <w:rFonts w:ascii="Palatino Linotype" w:eastAsia="Times New Roman" w:hAnsi="Palatino Linotype" w:cs="Arial"/>
          <w:b/>
          <w:bCs/>
          <w:sz w:val="24"/>
          <w:szCs w:val="24"/>
        </w:rPr>
        <w:t>Cung Điện Hoàng Gia </w:t>
      </w:r>
      <w:r w:rsidRPr="0029010A">
        <w:rPr>
          <w:rFonts w:ascii="Palatino Linotype" w:eastAsia="Times New Roman" w:hAnsi="Palatino Linotype" w:cs="Arial"/>
          <w:sz w:val="24"/>
          <w:szCs w:val="24"/>
        </w:rPr>
        <w:t>hay còn gọi là Istana Negara, được xây dựng trên ngọn đồi Janlan Duta phía tây bắc bắc Kuala Lumpur. Với hướng nhìn ra sông, địa thế phong thủy độc đáo “tựa sơn- hứng thủy” này đã góp phần tạo nên vẻ đẹp rất riêng cho Cung điện.</w:t>
      </w:r>
    </w:p>
    <w:p w14:paraId="1DB15E99" w14:textId="42E7BB66" w:rsidR="0017232A" w:rsidRPr="0029010A" w:rsidRDefault="0017232A" w:rsidP="007E4A14">
      <w:pPr>
        <w:pStyle w:val="ListParagraph"/>
        <w:numPr>
          <w:ilvl w:val="0"/>
          <w:numId w:val="19"/>
        </w:numPr>
        <w:spacing w:after="0" w:line="360" w:lineRule="auto"/>
        <w:jc w:val="both"/>
        <w:rPr>
          <w:rFonts w:ascii="Palatino Linotype" w:eastAsia="Times New Roman" w:hAnsi="Palatino Linotype" w:cs="Arial"/>
          <w:sz w:val="24"/>
          <w:szCs w:val="24"/>
        </w:rPr>
      </w:pPr>
      <w:r w:rsidRPr="0029010A">
        <w:rPr>
          <w:rFonts w:ascii="Palatino Linotype" w:eastAsia="Times New Roman" w:hAnsi="Palatino Linotype" w:cs="Arial"/>
          <w:sz w:val="24"/>
          <w:szCs w:val="24"/>
        </w:rPr>
        <w:t>Mua sắm tại </w:t>
      </w:r>
      <w:r w:rsidRPr="0029010A">
        <w:rPr>
          <w:rFonts w:ascii="Palatino Linotype" w:eastAsia="Times New Roman" w:hAnsi="Palatino Linotype" w:cs="Arial"/>
          <w:b/>
          <w:bCs/>
          <w:sz w:val="24"/>
          <w:szCs w:val="24"/>
        </w:rPr>
        <w:t xml:space="preserve">cửa hàng đặc sản địa phương - thưởng thức trà sâm Tongkat Ali, cà phê trắng, Cửa hàng đồng hồ miễn </w:t>
      </w:r>
      <w:proofErr w:type="gramStart"/>
      <w:r w:rsidRPr="0029010A">
        <w:rPr>
          <w:rFonts w:ascii="Palatino Linotype" w:eastAsia="Times New Roman" w:hAnsi="Palatino Linotype" w:cs="Arial"/>
          <w:b/>
          <w:bCs/>
          <w:sz w:val="24"/>
          <w:szCs w:val="24"/>
        </w:rPr>
        <w:t>thuế,…</w:t>
      </w:r>
      <w:proofErr w:type="gramEnd"/>
      <w:r w:rsidRPr="0029010A">
        <w:rPr>
          <w:rFonts w:ascii="Palatino Linotype" w:eastAsia="Times New Roman" w:hAnsi="Palatino Linotype" w:cs="Arial"/>
          <w:b/>
          <w:bCs/>
          <w:sz w:val="24"/>
          <w:szCs w:val="24"/>
        </w:rPr>
        <w:t>.</w:t>
      </w:r>
    </w:p>
    <w:p w14:paraId="53B3E10E" w14:textId="179AE0FE" w:rsidR="0017232A" w:rsidRPr="0029010A" w:rsidRDefault="0017232A" w:rsidP="007E4A14">
      <w:pPr>
        <w:pStyle w:val="ListParagraph"/>
        <w:numPr>
          <w:ilvl w:val="0"/>
          <w:numId w:val="19"/>
        </w:numPr>
        <w:tabs>
          <w:tab w:val="left" w:pos="1080"/>
        </w:tabs>
        <w:spacing w:after="0" w:line="360" w:lineRule="auto"/>
        <w:jc w:val="both"/>
        <w:rPr>
          <w:rFonts w:ascii="Palatino Linotype" w:eastAsia="Times New Roman" w:hAnsi="Palatino Linotype" w:cs="Arial"/>
          <w:sz w:val="24"/>
          <w:szCs w:val="24"/>
        </w:rPr>
      </w:pPr>
      <w:r w:rsidRPr="0029010A">
        <w:rPr>
          <w:rFonts w:ascii="Palatino Linotype" w:eastAsia="Times New Roman" w:hAnsi="Palatino Linotype" w:cs="Arial"/>
          <w:b/>
          <w:bCs/>
          <w:sz w:val="24"/>
          <w:szCs w:val="24"/>
        </w:rPr>
        <w:t>Động Batu </w:t>
      </w:r>
      <w:r w:rsidRPr="0029010A">
        <w:rPr>
          <w:rFonts w:ascii="Palatino Linotype" w:eastAsia="Times New Roman" w:hAnsi="Palatino Linotype" w:cs="Arial"/>
          <w:sz w:val="24"/>
          <w:szCs w:val="24"/>
        </w:rPr>
        <w:t>chinh phục 272 bậc thang đủ sắc màu, khám phá hang động bí ẩn, nhìn toàn cảnh bức tượng Phật cao trăm mét và tham quan các đền thờ với nhiều bức</w:t>
      </w:r>
      <w:r w:rsidRPr="0029010A">
        <w:rPr>
          <w:rFonts w:ascii="Palatino Linotype" w:eastAsia="Times New Roman" w:hAnsi="Palatino Linotype" w:cs="Arial"/>
          <w:b/>
          <w:bCs/>
          <w:sz w:val="24"/>
          <w:szCs w:val="24"/>
        </w:rPr>
        <w:t> </w:t>
      </w:r>
      <w:r w:rsidRPr="0029010A">
        <w:rPr>
          <w:rFonts w:ascii="Palatino Linotype" w:eastAsia="Times New Roman" w:hAnsi="Palatino Linotype" w:cs="Arial"/>
          <w:sz w:val="24"/>
          <w:szCs w:val="24"/>
        </w:rPr>
        <w:t>tượng độc đáo của Phật giáo Ấn Độ.</w:t>
      </w:r>
    </w:p>
    <w:p w14:paraId="36CDB266" w14:textId="77777777" w:rsidR="0017232A" w:rsidRPr="0029010A" w:rsidRDefault="0017232A" w:rsidP="007E4A14">
      <w:pPr>
        <w:pStyle w:val="ListParagraph"/>
        <w:numPr>
          <w:ilvl w:val="0"/>
          <w:numId w:val="19"/>
        </w:numPr>
        <w:spacing w:after="0" w:line="360" w:lineRule="auto"/>
        <w:jc w:val="both"/>
        <w:rPr>
          <w:rFonts w:ascii="Palatino Linotype" w:eastAsia="Times New Roman" w:hAnsi="Palatino Linotype" w:cs="Arial"/>
          <w:sz w:val="24"/>
          <w:szCs w:val="24"/>
        </w:rPr>
      </w:pPr>
      <w:r w:rsidRPr="0029010A">
        <w:rPr>
          <w:rFonts w:ascii="Palatino Linotype" w:eastAsia="Times New Roman" w:hAnsi="Palatino Linotype" w:cs="Arial"/>
          <w:sz w:val="24"/>
          <w:szCs w:val="24"/>
        </w:rPr>
        <w:t>Đoàn dùng cơm trưa tại nhà hàng. Buổi chiều đoàn tiếp tục tham quan:</w:t>
      </w:r>
    </w:p>
    <w:p w14:paraId="0C41C481" w14:textId="5EEFF946" w:rsidR="0017232A" w:rsidRPr="0029010A" w:rsidRDefault="0017232A" w:rsidP="007E4A14">
      <w:pPr>
        <w:pStyle w:val="ListParagraph"/>
        <w:numPr>
          <w:ilvl w:val="0"/>
          <w:numId w:val="19"/>
        </w:numPr>
        <w:spacing w:after="0" w:line="360" w:lineRule="auto"/>
        <w:jc w:val="both"/>
        <w:rPr>
          <w:rFonts w:ascii="Palatino Linotype" w:eastAsia="Times New Roman" w:hAnsi="Palatino Linotype" w:cs="Arial"/>
          <w:sz w:val="24"/>
          <w:szCs w:val="24"/>
        </w:rPr>
      </w:pPr>
      <w:r w:rsidRPr="0029010A">
        <w:rPr>
          <w:rFonts w:ascii="Palatino Linotype" w:eastAsia="Times New Roman" w:hAnsi="Palatino Linotype" w:cs="Arial"/>
          <w:b/>
          <w:bCs/>
          <w:sz w:val="24"/>
          <w:szCs w:val="24"/>
        </w:rPr>
        <w:t>Cao nguyên Genting</w:t>
      </w:r>
      <w:r w:rsidRPr="0029010A">
        <w:rPr>
          <w:rFonts w:ascii="Palatino Linotype" w:eastAsia="Times New Roman" w:hAnsi="Palatino Linotype" w:cs="Arial"/>
          <w:sz w:val="24"/>
          <w:szCs w:val="24"/>
        </w:rPr>
        <w:t>, chinh phục độ cao hơn 2000m bằng hệ thống cáp treo dài 3,4km. Quý khách khám phá thế giới sống động tại cao nguyên như: mua sắm, thử vận may tại </w:t>
      </w:r>
      <w:r w:rsidRPr="0029010A">
        <w:rPr>
          <w:rFonts w:ascii="Palatino Linotype" w:eastAsia="Times New Roman" w:hAnsi="Palatino Linotype" w:cs="Arial"/>
          <w:b/>
          <w:bCs/>
          <w:sz w:val="24"/>
          <w:szCs w:val="24"/>
        </w:rPr>
        <w:t>Genting Casino</w:t>
      </w:r>
      <w:r w:rsidRPr="0029010A">
        <w:rPr>
          <w:rFonts w:ascii="Palatino Linotype" w:eastAsia="Times New Roman" w:hAnsi="Palatino Linotype" w:cs="Arial"/>
          <w:sz w:val="24"/>
          <w:szCs w:val="24"/>
        </w:rPr>
        <w:t> nổi tiếng Đông Nam Á. Tận hưởng thời tiết gió mùa mát lạnh của cao nguyên.</w:t>
      </w:r>
      <w:r w:rsidRPr="0029010A">
        <w:rPr>
          <w:rFonts w:ascii="Palatino Linotype" w:eastAsia="Times New Roman" w:hAnsi="Palatino Linotype" w:cs="Arial"/>
          <w:i/>
          <w:iCs/>
          <w:sz w:val="24"/>
          <w:szCs w:val="24"/>
        </w:rPr>
        <w:t> (Nếu cáp treo bảo trì, sẽ di chuyển bằng xe của Genting)</w:t>
      </w:r>
    </w:p>
    <w:p w14:paraId="747741ED" w14:textId="4BB9221A" w:rsidR="0017232A" w:rsidRPr="0029010A" w:rsidRDefault="0017232A" w:rsidP="007E4A14">
      <w:pPr>
        <w:spacing w:after="0" w:line="360" w:lineRule="auto"/>
        <w:ind w:right="75"/>
        <w:jc w:val="both"/>
        <w:textAlignment w:val="baseline"/>
        <w:outlineLvl w:val="2"/>
        <w:rPr>
          <w:rFonts w:ascii="Palatino Linotype" w:eastAsia="Times New Roman" w:hAnsi="Palatino Linotype" w:cs="Arial"/>
          <w:sz w:val="24"/>
          <w:szCs w:val="24"/>
        </w:rPr>
      </w:pPr>
      <w:r w:rsidRPr="0029010A">
        <w:rPr>
          <w:rFonts w:ascii="Palatino Linotype" w:eastAsia="Times New Roman" w:hAnsi="Palatino Linotype" w:cs="Arial"/>
          <w:sz w:val="24"/>
          <w:szCs w:val="24"/>
        </w:rPr>
        <w:t>Đến giờ hẹn, xe và guide đưa đoàn về thị trấn </w:t>
      </w:r>
      <w:r w:rsidRPr="0029010A">
        <w:rPr>
          <w:rFonts w:ascii="Palatino Linotype" w:eastAsia="Times New Roman" w:hAnsi="Palatino Linotype" w:cs="Arial"/>
          <w:b/>
          <w:bCs/>
          <w:sz w:val="24"/>
          <w:szCs w:val="24"/>
        </w:rPr>
        <w:t>Johor Bahru</w:t>
      </w:r>
      <w:r w:rsidRPr="0029010A">
        <w:rPr>
          <w:rFonts w:ascii="Palatino Linotype" w:eastAsia="Times New Roman" w:hAnsi="Palatino Linotype" w:cs="Arial"/>
          <w:sz w:val="24"/>
          <w:szCs w:val="24"/>
        </w:rPr>
        <w:t xml:space="preserve">. </w:t>
      </w:r>
      <w:r w:rsidRPr="0029010A">
        <w:rPr>
          <w:rFonts w:ascii="Palatino Linotype" w:eastAsia="Times New Roman" w:hAnsi="Palatino Linotype" w:cs="Arial"/>
          <w:sz w:val="24"/>
          <w:szCs w:val="24"/>
          <w:lang w:val="vi-VN"/>
        </w:rPr>
        <w:t>Qúy khách dùng bữa tối, </w:t>
      </w:r>
      <w:r w:rsidRPr="0029010A">
        <w:rPr>
          <w:rFonts w:ascii="Palatino Linotype" w:eastAsia="Times New Roman" w:hAnsi="Palatino Linotype" w:cs="Arial"/>
          <w:sz w:val="24"/>
          <w:szCs w:val="24"/>
        </w:rPr>
        <w:t>trở về khách sạn nghỉ ngơi hoặc tự do khám phá </w:t>
      </w:r>
      <w:r w:rsidRPr="0029010A">
        <w:rPr>
          <w:rFonts w:ascii="Palatino Linotype" w:eastAsia="Times New Roman" w:hAnsi="Palatino Linotype" w:cs="Arial"/>
          <w:b/>
          <w:bCs/>
          <w:sz w:val="24"/>
          <w:szCs w:val="24"/>
        </w:rPr>
        <w:t>Johor</w:t>
      </w:r>
      <w:r w:rsidRPr="0029010A">
        <w:rPr>
          <w:rFonts w:ascii="Palatino Linotype" w:eastAsia="Times New Roman" w:hAnsi="Palatino Linotype" w:cs="Arial"/>
          <w:sz w:val="24"/>
          <w:szCs w:val="24"/>
        </w:rPr>
        <w:t> về đêm.</w:t>
      </w:r>
    </w:p>
    <w:p w14:paraId="4CF95CE7" w14:textId="77777777" w:rsidR="0017232A" w:rsidRDefault="0017232A" w:rsidP="007E4A14">
      <w:pPr>
        <w:spacing w:after="0" w:line="360" w:lineRule="auto"/>
        <w:ind w:right="75"/>
        <w:jc w:val="both"/>
        <w:textAlignment w:val="baseline"/>
        <w:outlineLvl w:val="2"/>
        <w:rPr>
          <w:rFonts w:ascii="Palatino Linotype" w:eastAsia="Times New Roman" w:hAnsi="Palatino Linotype" w:cs="Arial"/>
          <w:color w:val="222222"/>
          <w:sz w:val="24"/>
          <w:szCs w:val="24"/>
        </w:rPr>
      </w:pPr>
    </w:p>
    <w:p w14:paraId="52F143D0" w14:textId="1C549673" w:rsidR="0017232A" w:rsidRPr="00D128F8" w:rsidRDefault="002D448F" w:rsidP="007E4A14">
      <w:pPr>
        <w:pBdr>
          <w:top w:val="single" w:sz="4" w:space="1" w:color="auto"/>
          <w:bottom w:val="single" w:sz="4" w:space="1" w:color="auto"/>
        </w:pBdr>
        <w:spacing w:after="0" w:line="360" w:lineRule="auto"/>
        <w:jc w:val="both"/>
        <w:textAlignment w:val="baseline"/>
        <w:outlineLvl w:val="1"/>
        <w:rPr>
          <w:rFonts w:ascii="Palatino Linotype" w:eastAsia="Times New Roman" w:hAnsi="Palatino Linotype" w:cs="Arial"/>
          <w:b/>
          <w:bCs/>
          <w:sz w:val="24"/>
          <w:szCs w:val="24"/>
        </w:rPr>
      </w:pPr>
      <w:hyperlink r:id="rId13" w:tooltip="NGÀY 4 SINGAPORE – HÀ NỘI ăn sáng" w:history="1">
        <w:r w:rsidR="0017232A" w:rsidRPr="00D128F8">
          <w:rPr>
            <w:rFonts w:ascii="Palatino Linotype" w:eastAsia="Times New Roman" w:hAnsi="Palatino Linotype" w:cs="Arial"/>
            <w:b/>
            <w:bCs/>
            <w:sz w:val="24"/>
            <w:szCs w:val="24"/>
            <w:bdr w:val="none" w:sz="0" w:space="0" w:color="auto" w:frame="1"/>
          </w:rPr>
          <w:t xml:space="preserve">NGÀY </w:t>
        </w:r>
        <w:r w:rsidR="0017232A">
          <w:rPr>
            <w:rFonts w:ascii="Palatino Linotype" w:eastAsia="Times New Roman" w:hAnsi="Palatino Linotype" w:cs="Arial"/>
            <w:b/>
            <w:bCs/>
            <w:sz w:val="24"/>
            <w:szCs w:val="24"/>
            <w:bdr w:val="none" w:sz="0" w:space="0" w:color="auto" w:frame="1"/>
          </w:rPr>
          <w:t>5</w:t>
        </w:r>
        <w:r w:rsidR="0017232A" w:rsidRPr="00D128F8">
          <w:rPr>
            <w:rFonts w:ascii="Palatino Linotype" w:eastAsia="Times New Roman" w:hAnsi="Palatino Linotype" w:cs="Arial"/>
            <w:b/>
            <w:bCs/>
            <w:sz w:val="24"/>
            <w:szCs w:val="24"/>
            <w:bdr w:val="none" w:sz="0" w:space="0" w:color="auto" w:frame="1"/>
          </w:rPr>
          <w:t>: </w:t>
        </w:r>
        <w:r w:rsidR="0017232A">
          <w:rPr>
            <w:rFonts w:ascii="Palatino Linotype" w:eastAsia="Times New Roman" w:hAnsi="Palatino Linotype" w:cs="Arial"/>
            <w:b/>
            <w:bCs/>
            <w:sz w:val="24"/>
            <w:szCs w:val="24"/>
            <w:bdr w:val="none" w:sz="0" w:space="0" w:color="auto" w:frame="1"/>
          </w:rPr>
          <w:t>JOHOR BAHRU - SINGAPORE</w:t>
        </w:r>
        <w:r w:rsidR="0017232A" w:rsidRPr="00D128F8">
          <w:rPr>
            <w:rFonts w:ascii="Palatino Linotype" w:eastAsia="Times New Roman" w:hAnsi="Palatino Linotype" w:cs="Arial"/>
            <w:b/>
            <w:bCs/>
            <w:sz w:val="24"/>
            <w:szCs w:val="24"/>
            <w:bdr w:val="none" w:sz="0" w:space="0" w:color="auto" w:frame="1"/>
          </w:rPr>
          <w:t xml:space="preserve">                        </w:t>
        </w:r>
        <w:r w:rsidR="0017232A">
          <w:rPr>
            <w:rFonts w:ascii="Palatino Linotype" w:eastAsia="Times New Roman" w:hAnsi="Palatino Linotype" w:cs="Arial"/>
            <w:b/>
            <w:bCs/>
            <w:sz w:val="24"/>
            <w:szCs w:val="24"/>
            <w:bdr w:val="none" w:sz="0" w:space="0" w:color="auto" w:frame="1"/>
          </w:rPr>
          <w:t xml:space="preserve"> </w:t>
        </w:r>
        <w:r w:rsidR="0017232A" w:rsidRPr="00D128F8">
          <w:rPr>
            <w:rFonts w:ascii="Palatino Linotype" w:eastAsia="Times New Roman" w:hAnsi="Palatino Linotype" w:cs="Arial"/>
            <w:b/>
            <w:bCs/>
            <w:sz w:val="24"/>
            <w:szCs w:val="24"/>
            <w:bdr w:val="none" w:sz="0" w:space="0" w:color="auto" w:frame="1"/>
          </w:rPr>
          <w:t xml:space="preserve">     </w:t>
        </w:r>
        <w:r w:rsidR="00332387">
          <w:rPr>
            <w:rFonts w:ascii="Palatino Linotype" w:eastAsia="Times New Roman" w:hAnsi="Palatino Linotype" w:cs="Arial"/>
            <w:b/>
            <w:bCs/>
            <w:sz w:val="24"/>
            <w:szCs w:val="24"/>
            <w:bdr w:val="none" w:sz="0" w:space="0" w:color="auto" w:frame="1"/>
          </w:rPr>
          <w:t xml:space="preserve">                                       </w:t>
        </w:r>
        <w:r w:rsidR="0017232A" w:rsidRPr="00D128F8">
          <w:rPr>
            <w:rFonts w:ascii="Palatino Linotype" w:eastAsia="Times New Roman" w:hAnsi="Palatino Linotype" w:cs="Arial"/>
            <w:b/>
            <w:bCs/>
            <w:sz w:val="24"/>
            <w:szCs w:val="24"/>
            <w:bdr w:val="none" w:sz="0" w:space="0" w:color="auto" w:frame="1"/>
          </w:rPr>
          <w:t xml:space="preserve"> </w:t>
        </w:r>
        <w:r w:rsidR="0017232A" w:rsidRPr="00D128F8">
          <w:rPr>
            <w:rFonts w:ascii="Palatino Linotype" w:eastAsia="Times New Roman" w:hAnsi="Palatino Linotype" w:cs="Arial"/>
            <w:b/>
            <w:bCs/>
            <w:iCs/>
            <w:sz w:val="24"/>
            <w:szCs w:val="24"/>
            <w:bdr w:val="none" w:sz="0" w:space="0" w:color="auto" w:frame="1"/>
          </w:rPr>
          <w:t>(ĂN</w:t>
        </w:r>
      </w:hyperlink>
      <w:r w:rsidR="0017232A" w:rsidRPr="00D128F8">
        <w:rPr>
          <w:rFonts w:ascii="Palatino Linotype" w:eastAsia="Times New Roman" w:hAnsi="Palatino Linotype" w:cs="Arial"/>
          <w:b/>
          <w:bCs/>
          <w:sz w:val="24"/>
          <w:szCs w:val="24"/>
        </w:rPr>
        <w:t xml:space="preserve"> SÁNG)</w:t>
      </w:r>
    </w:p>
    <w:p w14:paraId="4F62888A" w14:textId="6ED70008" w:rsidR="008740E4" w:rsidRPr="008740E4" w:rsidRDefault="0017232A" w:rsidP="007E4A14">
      <w:pPr>
        <w:spacing w:after="0" w:line="360" w:lineRule="auto"/>
        <w:ind w:right="75"/>
        <w:jc w:val="both"/>
        <w:textAlignment w:val="baseline"/>
        <w:outlineLvl w:val="2"/>
        <w:rPr>
          <w:rFonts w:ascii="Palatino Linotype" w:eastAsia="Times New Roman" w:hAnsi="Palatino Linotype" w:cs="Arial"/>
          <w:b/>
          <w:bCs/>
          <w:sz w:val="24"/>
          <w:szCs w:val="24"/>
        </w:rPr>
      </w:pPr>
      <w:bookmarkStart w:id="9" w:name="NGÀY_4_Sáng"/>
      <w:r w:rsidRPr="007202B0">
        <w:rPr>
          <w:rFonts w:ascii="Palatino Linotype" w:eastAsia="Times New Roman" w:hAnsi="Palatino Linotype" w:cs="Arial"/>
          <w:b/>
          <w:bCs/>
          <w:color w:val="000000"/>
          <w:sz w:val="24"/>
          <w:szCs w:val="24"/>
          <w:bdr w:val="none" w:sz="0" w:space="0" w:color="auto" w:frame="1"/>
        </w:rPr>
        <w:lastRenderedPageBreak/>
        <w:t>Sáng</w:t>
      </w:r>
      <w:bookmarkEnd w:id="9"/>
      <w:r>
        <w:rPr>
          <w:rFonts w:ascii="Palatino Linotype" w:eastAsia="Times New Roman" w:hAnsi="Palatino Linotype" w:cs="Arial"/>
          <w:b/>
          <w:bCs/>
          <w:color w:val="000000"/>
          <w:sz w:val="24"/>
          <w:szCs w:val="24"/>
        </w:rPr>
        <w:t xml:space="preserve">: </w:t>
      </w:r>
      <w:r w:rsidRPr="007202B0">
        <w:rPr>
          <w:rFonts w:ascii="Palatino Linotype" w:eastAsia="Times New Roman" w:hAnsi="Palatino Linotype" w:cs="Arial"/>
          <w:color w:val="000000"/>
          <w:sz w:val="24"/>
          <w:szCs w:val="24"/>
          <w:bdr w:val="none" w:sz="0" w:space="0" w:color="auto" w:frame="1"/>
        </w:rPr>
        <w:t xml:space="preserve">Ăn sáng tại khách sạn. </w:t>
      </w:r>
      <w:r>
        <w:rPr>
          <w:rFonts w:ascii="Palatino Linotype" w:eastAsia="Times New Roman" w:hAnsi="Palatino Linotype" w:cs="Arial"/>
          <w:color w:val="000000"/>
          <w:sz w:val="24"/>
          <w:szCs w:val="24"/>
          <w:bdr w:val="none" w:sz="0" w:space="0" w:color="auto" w:frame="1"/>
        </w:rPr>
        <w:t xml:space="preserve">Đoàn làm thủ tục trả phòng. </w:t>
      </w:r>
      <w:r w:rsidRPr="007202B0">
        <w:rPr>
          <w:rFonts w:ascii="Palatino Linotype" w:eastAsia="Times New Roman" w:hAnsi="Palatino Linotype" w:cs="Arial"/>
          <w:color w:val="000000"/>
          <w:sz w:val="24"/>
          <w:szCs w:val="24"/>
          <w:bdr w:val="none" w:sz="0" w:space="0" w:color="auto" w:frame="1"/>
        </w:rPr>
        <w:t>Sau</w:t>
      </w:r>
      <w:r>
        <w:rPr>
          <w:rFonts w:ascii="Palatino Linotype" w:eastAsia="Times New Roman" w:hAnsi="Palatino Linotype" w:cs="Arial"/>
          <w:color w:val="000000"/>
          <w:sz w:val="24"/>
          <w:szCs w:val="24"/>
          <w:bdr w:val="none" w:sz="0" w:space="0" w:color="auto" w:frame="1"/>
        </w:rPr>
        <w:t xml:space="preserve"> đó, Xe đưa quý khách quay trờ về sân bay quốc tế Changi – Singapore. Nếu còn thời gian, đoàn check in </w:t>
      </w:r>
      <w:r w:rsidR="008740E4" w:rsidRPr="007E4A14">
        <w:rPr>
          <w:rFonts w:ascii="Palatino Linotype" w:hAnsi="Palatino Linotype" w:cs="Arial"/>
          <w:b/>
          <w:sz w:val="24"/>
          <w:szCs w:val="24"/>
        </w:rPr>
        <w:t>Khu phức hợp Jewel Changi Airport</w:t>
      </w:r>
      <w:r w:rsidR="008740E4" w:rsidRPr="007E4A14">
        <w:rPr>
          <w:rFonts w:ascii="Palatino Linotype" w:hAnsi="Palatino Linotype" w:cs="Arial"/>
          <w:sz w:val="24"/>
          <w:szCs w:val="24"/>
        </w:rPr>
        <w:t xml:space="preserve"> - là một khu phức hợp giải trí và bán lẻ theo chủ đề thiên nhiên, bao gồm hơn 300 cửa hàng bán lẻ và nhà hàng ăn uống khác nhau, cùng với các khu vườn, địa điểm tham quan vô cùng độc đáo.</w:t>
      </w:r>
      <w:r w:rsidR="008740E4" w:rsidRPr="008740E4">
        <w:rPr>
          <w:rFonts w:ascii="Palatino Linotype" w:eastAsia="Times New Roman" w:hAnsi="Palatino Linotype" w:cs="Arial"/>
          <w:b/>
          <w:bCs/>
          <w:noProof/>
          <w:sz w:val="24"/>
          <w:szCs w:val="24"/>
        </w:rPr>
        <w:t xml:space="preserve"> </w:t>
      </w:r>
    </w:p>
    <w:p w14:paraId="121D0840" w14:textId="08E51C51" w:rsidR="007202B0" w:rsidRPr="007202B0" w:rsidRDefault="007202B0" w:rsidP="007E4A14">
      <w:pPr>
        <w:spacing w:after="0" w:line="360" w:lineRule="auto"/>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Đến giờ hẹn, Xe và HDV đưa Đoàn ra sân bay quốc tế Changi - Singapore làm thủ tục đáp chuyến bay </w:t>
      </w:r>
      <w:r w:rsidR="0029010A">
        <w:rPr>
          <w:rFonts w:ascii="Palatino Linotype" w:eastAsia="Times New Roman" w:hAnsi="Palatino Linotype" w:cs="Arial"/>
          <w:b/>
          <w:bCs/>
          <w:color w:val="000000"/>
          <w:sz w:val="24"/>
          <w:szCs w:val="24"/>
          <w:bdr w:val="none" w:sz="0" w:space="0" w:color="auto" w:frame="1"/>
        </w:rPr>
        <w:t>VJ916</w:t>
      </w:r>
      <w:r w:rsidRPr="007202B0">
        <w:rPr>
          <w:rFonts w:ascii="Palatino Linotype" w:eastAsia="Times New Roman" w:hAnsi="Palatino Linotype" w:cs="Arial"/>
          <w:b/>
          <w:bCs/>
          <w:color w:val="000000"/>
          <w:sz w:val="24"/>
          <w:szCs w:val="24"/>
          <w:bdr w:val="none" w:sz="0" w:space="0" w:color="auto" w:frame="1"/>
        </w:rPr>
        <w:t> </w:t>
      </w:r>
      <w:r w:rsidRPr="007202B0">
        <w:rPr>
          <w:rFonts w:ascii="Palatino Linotype" w:eastAsia="Times New Roman" w:hAnsi="Palatino Linotype" w:cs="Arial"/>
          <w:color w:val="000000"/>
          <w:sz w:val="24"/>
          <w:szCs w:val="24"/>
        </w:rPr>
        <w:t>lúc</w:t>
      </w:r>
      <w:r w:rsidRPr="007202B0">
        <w:rPr>
          <w:rFonts w:ascii="Palatino Linotype" w:eastAsia="Times New Roman" w:hAnsi="Palatino Linotype" w:cs="Arial"/>
          <w:b/>
          <w:bCs/>
          <w:color w:val="000000"/>
          <w:sz w:val="24"/>
          <w:szCs w:val="24"/>
          <w:bdr w:val="none" w:sz="0" w:space="0" w:color="auto" w:frame="1"/>
        </w:rPr>
        <w:t> </w:t>
      </w:r>
      <w:r w:rsidR="00AB7F14">
        <w:rPr>
          <w:rFonts w:ascii="Palatino Linotype" w:eastAsia="Times New Roman" w:hAnsi="Palatino Linotype" w:cs="Arial"/>
          <w:b/>
          <w:bCs/>
          <w:color w:val="000000"/>
          <w:sz w:val="24"/>
          <w:szCs w:val="24"/>
          <w:bdr w:val="none" w:sz="0" w:space="0" w:color="auto" w:frame="1"/>
        </w:rPr>
        <w:t>1</w:t>
      </w:r>
      <w:r w:rsidR="00807113">
        <w:rPr>
          <w:rFonts w:ascii="Palatino Linotype" w:eastAsia="Times New Roman" w:hAnsi="Palatino Linotype" w:cs="Arial"/>
          <w:b/>
          <w:bCs/>
          <w:color w:val="000000"/>
          <w:sz w:val="24"/>
          <w:szCs w:val="24"/>
          <w:bdr w:val="none" w:sz="0" w:space="0" w:color="auto" w:frame="1"/>
        </w:rPr>
        <w:t>4</w:t>
      </w:r>
      <w:r w:rsidR="00AB7F14">
        <w:rPr>
          <w:rFonts w:ascii="Palatino Linotype" w:eastAsia="Times New Roman" w:hAnsi="Palatino Linotype" w:cs="Arial"/>
          <w:b/>
          <w:bCs/>
          <w:color w:val="000000"/>
          <w:sz w:val="24"/>
          <w:szCs w:val="24"/>
          <w:bdr w:val="none" w:sz="0" w:space="0" w:color="auto" w:frame="1"/>
        </w:rPr>
        <w:t>h</w:t>
      </w:r>
      <w:r w:rsidR="0029010A">
        <w:rPr>
          <w:rFonts w:ascii="Palatino Linotype" w:eastAsia="Times New Roman" w:hAnsi="Palatino Linotype" w:cs="Arial"/>
          <w:b/>
          <w:bCs/>
          <w:color w:val="000000"/>
          <w:sz w:val="24"/>
          <w:szCs w:val="24"/>
          <w:bdr w:val="none" w:sz="0" w:space="0" w:color="auto" w:frame="1"/>
        </w:rPr>
        <w:t>5</w:t>
      </w:r>
      <w:r w:rsidR="00AB7F14">
        <w:rPr>
          <w:rFonts w:ascii="Palatino Linotype" w:eastAsia="Times New Roman" w:hAnsi="Palatino Linotype" w:cs="Arial"/>
          <w:b/>
          <w:bCs/>
          <w:color w:val="000000"/>
          <w:sz w:val="24"/>
          <w:szCs w:val="24"/>
          <w:bdr w:val="none" w:sz="0" w:space="0" w:color="auto" w:frame="1"/>
        </w:rPr>
        <w:t>5</w:t>
      </w:r>
      <w:r w:rsidRPr="007202B0">
        <w:rPr>
          <w:rFonts w:ascii="Palatino Linotype" w:eastAsia="Times New Roman" w:hAnsi="Palatino Linotype" w:cs="Arial"/>
          <w:color w:val="000000"/>
          <w:sz w:val="24"/>
          <w:szCs w:val="24"/>
        </w:rPr>
        <w:t> về Hà Nội.</w:t>
      </w:r>
    </w:p>
    <w:p w14:paraId="7ED24B39" w14:textId="26DEBCBB" w:rsidR="007202B0" w:rsidRDefault="00AB7F14" w:rsidP="007E4A14">
      <w:pPr>
        <w:spacing w:after="0" w:line="360" w:lineRule="auto"/>
        <w:jc w:val="both"/>
        <w:textAlignment w:val="baseline"/>
        <w:rPr>
          <w:rFonts w:ascii="Palatino Linotype" w:eastAsia="Times New Roman" w:hAnsi="Palatino Linotype" w:cs="Arial"/>
          <w:color w:val="000000"/>
          <w:sz w:val="24"/>
          <w:szCs w:val="24"/>
          <w:bdr w:val="none" w:sz="0" w:space="0" w:color="auto" w:frame="1"/>
        </w:rPr>
      </w:pPr>
      <w:r>
        <w:rPr>
          <w:rFonts w:ascii="Palatino Linotype" w:eastAsia="Times New Roman" w:hAnsi="Palatino Linotype" w:cs="Arial"/>
          <w:b/>
          <w:bCs/>
          <w:color w:val="000000"/>
          <w:sz w:val="24"/>
          <w:szCs w:val="24"/>
          <w:bdr w:val="none" w:sz="0" w:space="0" w:color="auto" w:frame="1"/>
        </w:rPr>
        <w:t>1</w:t>
      </w:r>
      <w:r w:rsidR="00807113">
        <w:rPr>
          <w:rFonts w:ascii="Palatino Linotype" w:eastAsia="Times New Roman" w:hAnsi="Palatino Linotype" w:cs="Arial"/>
          <w:b/>
          <w:bCs/>
          <w:color w:val="000000"/>
          <w:sz w:val="24"/>
          <w:szCs w:val="24"/>
          <w:bdr w:val="none" w:sz="0" w:space="0" w:color="auto" w:frame="1"/>
        </w:rPr>
        <w:t>6</w:t>
      </w:r>
      <w:r>
        <w:rPr>
          <w:rFonts w:ascii="Palatino Linotype" w:eastAsia="Times New Roman" w:hAnsi="Palatino Linotype" w:cs="Arial"/>
          <w:b/>
          <w:bCs/>
          <w:color w:val="000000"/>
          <w:sz w:val="24"/>
          <w:szCs w:val="24"/>
          <w:bdr w:val="none" w:sz="0" w:space="0" w:color="auto" w:frame="1"/>
        </w:rPr>
        <w:t>h</w:t>
      </w:r>
      <w:r w:rsidR="0029010A">
        <w:rPr>
          <w:rFonts w:ascii="Palatino Linotype" w:eastAsia="Times New Roman" w:hAnsi="Palatino Linotype" w:cs="Arial"/>
          <w:b/>
          <w:bCs/>
          <w:color w:val="000000"/>
          <w:sz w:val="24"/>
          <w:szCs w:val="24"/>
          <w:bdr w:val="none" w:sz="0" w:space="0" w:color="auto" w:frame="1"/>
        </w:rPr>
        <w:t>5</w:t>
      </w:r>
      <w:r>
        <w:rPr>
          <w:rFonts w:ascii="Palatino Linotype" w:eastAsia="Times New Roman" w:hAnsi="Palatino Linotype" w:cs="Arial"/>
          <w:b/>
          <w:bCs/>
          <w:color w:val="000000"/>
          <w:sz w:val="24"/>
          <w:szCs w:val="24"/>
          <w:bdr w:val="none" w:sz="0" w:space="0" w:color="auto" w:frame="1"/>
        </w:rPr>
        <w:t>5:</w:t>
      </w:r>
      <w:r w:rsidR="007202B0" w:rsidRPr="007202B0">
        <w:rPr>
          <w:rFonts w:ascii="Palatino Linotype" w:eastAsia="Times New Roman" w:hAnsi="Palatino Linotype" w:cs="Arial"/>
          <w:color w:val="000000"/>
          <w:sz w:val="24"/>
          <w:szCs w:val="24"/>
          <w:bdr w:val="none" w:sz="0" w:space="0" w:color="auto" w:frame="1"/>
        </w:rPr>
        <w:t xml:space="preserve"> Đoàn hạ cánh tại sân bay Nội Bài, chia tay đoàn, kết thúc chuyến đi tốt đẹp, hẹn gặp lại quý khách trong những hành trình sau </w:t>
      </w:r>
    </w:p>
    <w:p w14:paraId="6F08F53B" w14:textId="77777777" w:rsidR="00BD2333" w:rsidRPr="007202B0" w:rsidRDefault="00BD2333" w:rsidP="007E4A14">
      <w:pPr>
        <w:spacing w:after="0" w:line="360" w:lineRule="auto"/>
        <w:jc w:val="both"/>
        <w:textAlignment w:val="baseline"/>
        <w:rPr>
          <w:rFonts w:ascii="Palatino Linotype" w:eastAsia="Times New Roman" w:hAnsi="Palatino Linotype" w:cs="Arial"/>
          <w:color w:val="000000"/>
          <w:sz w:val="24"/>
          <w:szCs w:val="24"/>
        </w:rPr>
      </w:pPr>
    </w:p>
    <w:p w14:paraId="45B4DB69" w14:textId="515912DE" w:rsidR="007202B0" w:rsidRPr="00B56501" w:rsidRDefault="007202B0" w:rsidP="007E4A14">
      <w:pPr>
        <w:jc w:val="center"/>
        <w:rPr>
          <w:rFonts w:ascii="Palatino Linotype" w:eastAsia="Times New Roman" w:hAnsi="Palatino Linotype" w:cs="Arial"/>
          <w:b/>
          <w:bCs/>
          <w:color w:val="E36C0A" w:themeColor="accent6" w:themeShade="BF"/>
          <w:sz w:val="32"/>
          <w:szCs w:val="32"/>
          <w:bdr w:val="none" w:sz="0" w:space="0" w:color="auto" w:frame="1"/>
        </w:rPr>
      </w:pPr>
      <w:r w:rsidRPr="00B56501">
        <w:rPr>
          <w:rFonts w:ascii="Palatino Linotype" w:eastAsia="Times New Roman" w:hAnsi="Palatino Linotype" w:cs="Arial"/>
          <w:b/>
          <w:bCs/>
          <w:color w:val="E36C0A" w:themeColor="accent6" w:themeShade="BF"/>
          <w:sz w:val="32"/>
          <w:szCs w:val="32"/>
          <w:bdr w:val="none" w:sz="0" w:space="0" w:color="auto" w:frame="1"/>
        </w:rPr>
        <w:t>GIÁ TRỌN GÓI: VND/KHÁCH</w:t>
      </w:r>
    </w:p>
    <w:p w14:paraId="4652121A" w14:textId="77777777" w:rsidR="006F74C4" w:rsidRPr="006F74C4" w:rsidRDefault="006F74C4" w:rsidP="007E4A14">
      <w:pPr>
        <w:spacing w:after="0" w:line="360" w:lineRule="auto"/>
        <w:jc w:val="center"/>
        <w:textAlignment w:val="baseline"/>
        <w:rPr>
          <w:rFonts w:ascii="Palatino Linotype" w:eastAsia="Times New Roman" w:hAnsi="Palatino Linotype" w:cs="Arial"/>
          <w:b/>
          <w:bCs/>
          <w:i/>
          <w:iCs/>
          <w:color w:val="000000"/>
          <w:sz w:val="24"/>
          <w:szCs w:val="24"/>
          <w:bdr w:val="none" w:sz="0" w:space="0" w:color="auto" w:frame="1"/>
        </w:rPr>
      </w:pPr>
      <w:r w:rsidRPr="007202B0">
        <w:rPr>
          <w:rFonts w:ascii="Palatino Linotype" w:eastAsia="Times New Roman" w:hAnsi="Palatino Linotype" w:cs="Arial"/>
          <w:b/>
          <w:bCs/>
          <w:i/>
          <w:iCs/>
          <w:color w:val="000000"/>
          <w:sz w:val="24"/>
          <w:szCs w:val="24"/>
          <w:bdr w:val="none" w:sz="0" w:space="0" w:color="auto" w:frame="1"/>
        </w:rPr>
        <w:t>(Giá áp dụng cho đoàn ghép tối thiểu từ 20 khách người lớn trở lên)</w:t>
      </w:r>
    </w:p>
    <w:tbl>
      <w:tblPr>
        <w:tblStyle w:val="TableGrid"/>
        <w:tblW w:w="0" w:type="auto"/>
        <w:jc w:val="center"/>
        <w:shd w:val="clear" w:color="auto" w:fill="FBD4B4" w:themeFill="accent6" w:themeFillTint="66"/>
        <w:tblLook w:val="04A0" w:firstRow="1" w:lastRow="0" w:firstColumn="1" w:lastColumn="0" w:noHBand="0" w:noVBand="1"/>
      </w:tblPr>
      <w:tblGrid>
        <w:gridCol w:w="3303"/>
        <w:gridCol w:w="2574"/>
        <w:gridCol w:w="3209"/>
      </w:tblGrid>
      <w:tr w:rsidR="006F74C4" w:rsidRPr="00807113" w14:paraId="4D71E372" w14:textId="77777777" w:rsidTr="00B56501">
        <w:trPr>
          <w:jc w:val="center"/>
        </w:trPr>
        <w:tc>
          <w:tcPr>
            <w:tcW w:w="3303" w:type="dxa"/>
            <w:shd w:val="clear" w:color="auto" w:fill="FBD4B4" w:themeFill="accent6" w:themeFillTint="66"/>
          </w:tcPr>
          <w:p w14:paraId="558D49CF" w14:textId="77777777" w:rsidR="006F74C4" w:rsidRPr="006F74C4" w:rsidRDefault="006F74C4" w:rsidP="007E4A14">
            <w:pPr>
              <w:spacing w:line="360" w:lineRule="auto"/>
              <w:jc w:val="center"/>
              <w:textAlignment w:val="baseline"/>
              <w:outlineLvl w:val="1"/>
              <w:rPr>
                <w:rFonts w:ascii="Palatino Linotype" w:hAnsi="Palatino Linotype" w:cs="Arial"/>
                <w:b/>
                <w:sz w:val="24"/>
                <w:szCs w:val="24"/>
                <w:shd w:val="clear" w:color="auto" w:fill="FFFFFF"/>
              </w:rPr>
            </w:pPr>
            <w:r w:rsidRPr="00B56501">
              <w:rPr>
                <w:rFonts w:ascii="Palatino Linotype" w:hAnsi="Palatino Linotype" w:cs="Arial"/>
                <w:b/>
                <w:sz w:val="24"/>
                <w:szCs w:val="24"/>
                <w:shd w:val="clear" w:color="auto" w:fill="FBD4B4" w:themeFill="accent6" w:themeFillTint="66"/>
              </w:rPr>
              <w:t>NGÀY KH</w:t>
            </w:r>
          </w:p>
        </w:tc>
        <w:tc>
          <w:tcPr>
            <w:tcW w:w="2574" w:type="dxa"/>
            <w:shd w:val="clear" w:color="auto" w:fill="FBD4B4" w:themeFill="accent6" w:themeFillTint="66"/>
          </w:tcPr>
          <w:p w14:paraId="2855664A" w14:textId="77777777" w:rsidR="006F74C4" w:rsidRPr="006F74C4" w:rsidRDefault="006F74C4" w:rsidP="007E4A14">
            <w:pPr>
              <w:spacing w:line="360" w:lineRule="auto"/>
              <w:jc w:val="center"/>
              <w:textAlignment w:val="baseline"/>
              <w:outlineLvl w:val="1"/>
              <w:rPr>
                <w:rFonts w:ascii="Palatino Linotype" w:hAnsi="Palatino Linotype" w:cs="Arial"/>
                <w:b/>
                <w:sz w:val="24"/>
                <w:szCs w:val="24"/>
                <w:shd w:val="clear" w:color="auto" w:fill="FFFFFF"/>
              </w:rPr>
            </w:pPr>
            <w:r w:rsidRPr="00B56501">
              <w:rPr>
                <w:rFonts w:ascii="Palatino Linotype" w:hAnsi="Palatino Linotype" w:cs="Arial"/>
                <w:b/>
                <w:sz w:val="24"/>
                <w:szCs w:val="24"/>
                <w:shd w:val="clear" w:color="auto" w:fill="FBD4B4" w:themeFill="accent6" w:themeFillTint="66"/>
              </w:rPr>
              <w:t>GIỜ BAY</w:t>
            </w:r>
          </w:p>
        </w:tc>
        <w:tc>
          <w:tcPr>
            <w:tcW w:w="3209" w:type="dxa"/>
            <w:shd w:val="clear" w:color="auto" w:fill="FBD4B4" w:themeFill="accent6" w:themeFillTint="66"/>
          </w:tcPr>
          <w:p w14:paraId="6F41E16C" w14:textId="77777777" w:rsidR="006F74C4" w:rsidRPr="006F74C4" w:rsidRDefault="006F74C4" w:rsidP="007E4A14">
            <w:pPr>
              <w:spacing w:line="360" w:lineRule="auto"/>
              <w:jc w:val="center"/>
              <w:textAlignment w:val="baseline"/>
              <w:outlineLvl w:val="1"/>
              <w:rPr>
                <w:rFonts w:ascii="Palatino Linotype" w:hAnsi="Palatino Linotype" w:cs="Arial"/>
                <w:b/>
                <w:sz w:val="24"/>
                <w:szCs w:val="24"/>
                <w:shd w:val="clear" w:color="auto" w:fill="FFFFFF"/>
              </w:rPr>
            </w:pPr>
            <w:r w:rsidRPr="00B56501">
              <w:rPr>
                <w:rFonts w:ascii="Palatino Linotype" w:hAnsi="Palatino Linotype" w:cs="Arial"/>
                <w:b/>
                <w:sz w:val="24"/>
                <w:szCs w:val="24"/>
                <w:shd w:val="clear" w:color="auto" w:fill="FBD4B4" w:themeFill="accent6" w:themeFillTint="66"/>
              </w:rPr>
              <w:t>GIÁ TOUR</w:t>
            </w:r>
          </w:p>
        </w:tc>
      </w:tr>
      <w:tr w:rsidR="00332387" w:rsidRPr="00807113" w14:paraId="74479349" w14:textId="77777777" w:rsidTr="00004FDD">
        <w:trPr>
          <w:trHeight w:val="1467"/>
          <w:jc w:val="center"/>
        </w:trPr>
        <w:tc>
          <w:tcPr>
            <w:tcW w:w="3303" w:type="dxa"/>
            <w:shd w:val="clear" w:color="auto" w:fill="FBD4B4" w:themeFill="accent6" w:themeFillTint="66"/>
            <w:vAlign w:val="center"/>
          </w:tcPr>
          <w:p w14:paraId="3A2443C3" w14:textId="19480ACF" w:rsidR="00332387" w:rsidRDefault="00332387" w:rsidP="007E4A14">
            <w:pPr>
              <w:spacing w:line="360" w:lineRule="auto"/>
              <w:textAlignment w:val="baseline"/>
              <w:outlineLvl w:val="1"/>
              <w:rPr>
                <w:rFonts w:ascii="Palatino Linotype" w:hAnsi="Palatino Linotype" w:cs="Arial"/>
                <w:b/>
                <w:bCs/>
                <w:sz w:val="24"/>
                <w:szCs w:val="24"/>
                <w:shd w:val="clear" w:color="auto" w:fill="FFFFFF"/>
              </w:rPr>
            </w:pPr>
            <w:r w:rsidRPr="00332387">
              <w:rPr>
                <w:rFonts w:ascii="Palatino Linotype" w:hAnsi="Palatino Linotype" w:cs="Arial"/>
                <w:b/>
                <w:bCs/>
                <w:sz w:val="24"/>
                <w:szCs w:val="24"/>
                <w:shd w:val="clear" w:color="auto" w:fill="FBD4B4" w:themeFill="accent6" w:themeFillTint="66"/>
              </w:rPr>
              <w:t xml:space="preserve">12, </w:t>
            </w:r>
            <w:r>
              <w:rPr>
                <w:rFonts w:ascii="Palatino Linotype" w:hAnsi="Palatino Linotype" w:cs="Arial"/>
                <w:b/>
                <w:bCs/>
                <w:sz w:val="24"/>
                <w:szCs w:val="24"/>
                <w:shd w:val="clear" w:color="auto" w:fill="FBD4B4" w:themeFill="accent6" w:themeFillTint="66"/>
              </w:rPr>
              <w:t xml:space="preserve">19, </w:t>
            </w:r>
            <w:r w:rsidRPr="00332387">
              <w:rPr>
                <w:rFonts w:ascii="Palatino Linotype" w:hAnsi="Palatino Linotype" w:cs="Arial"/>
                <w:b/>
                <w:bCs/>
                <w:sz w:val="24"/>
                <w:szCs w:val="24"/>
                <w:shd w:val="clear" w:color="auto" w:fill="FBD4B4" w:themeFill="accent6" w:themeFillTint="66"/>
              </w:rPr>
              <w:t>26/10/2022</w:t>
            </w:r>
          </w:p>
          <w:p w14:paraId="1A1E6666" w14:textId="5301C07E" w:rsidR="00332387" w:rsidRDefault="00332387" w:rsidP="007E4A14">
            <w:pPr>
              <w:spacing w:line="360" w:lineRule="auto"/>
              <w:textAlignment w:val="baseline"/>
              <w:outlineLvl w:val="1"/>
              <w:rPr>
                <w:rFonts w:ascii="Palatino Linotype" w:hAnsi="Palatino Linotype" w:cs="Arial"/>
                <w:b/>
                <w:bCs/>
                <w:sz w:val="24"/>
                <w:szCs w:val="24"/>
                <w:shd w:val="clear" w:color="auto" w:fill="FFFFFF"/>
              </w:rPr>
            </w:pPr>
            <w:r w:rsidRPr="00332387">
              <w:rPr>
                <w:rFonts w:ascii="Palatino Linotype" w:hAnsi="Palatino Linotype" w:cs="Arial"/>
                <w:b/>
                <w:bCs/>
                <w:sz w:val="24"/>
                <w:szCs w:val="24"/>
                <w:shd w:val="clear" w:color="auto" w:fill="FBD4B4" w:themeFill="accent6" w:themeFillTint="66"/>
              </w:rPr>
              <w:t xml:space="preserve">09, </w:t>
            </w:r>
            <w:r>
              <w:rPr>
                <w:rFonts w:ascii="Palatino Linotype" w:hAnsi="Palatino Linotype" w:cs="Arial"/>
                <w:b/>
                <w:bCs/>
                <w:sz w:val="24"/>
                <w:szCs w:val="24"/>
                <w:shd w:val="clear" w:color="auto" w:fill="FBD4B4" w:themeFill="accent6" w:themeFillTint="66"/>
              </w:rPr>
              <w:t>16, 23</w:t>
            </w:r>
            <w:r w:rsidRPr="00332387">
              <w:rPr>
                <w:rFonts w:ascii="Palatino Linotype" w:hAnsi="Palatino Linotype" w:cs="Arial"/>
                <w:b/>
                <w:bCs/>
                <w:sz w:val="24"/>
                <w:szCs w:val="24"/>
                <w:shd w:val="clear" w:color="auto" w:fill="FBD4B4" w:themeFill="accent6" w:themeFillTint="66"/>
              </w:rPr>
              <w:t>/11/2022</w:t>
            </w:r>
          </w:p>
          <w:p w14:paraId="252F65F5" w14:textId="15991D51" w:rsidR="00332387" w:rsidRPr="00C22313" w:rsidRDefault="00332387" w:rsidP="007E4A14">
            <w:pPr>
              <w:spacing w:line="360" w:lineRule="auto"/>
              <w:textAlignment w:val="baseline"/>
              <w:outlineLvl w:val="1"/>
              <w:rPr>
                <w:rFonts w:ascii="Palatino Linotype" w:hAnsi="Palatino Linotype" w:cs="Arial"/>
                <w:b/>
                <w:bCs/>
                <w:sz w:val="24"/>
                <w:szCs w:val="24"/>
                <w:shd w:val="clear" w:color="auto" w:fill="FFFFFF"/>
              </w:rPr>
            </w:pPr>
            <w:r w:rsidRPr="00332387">
              <w:rPr>
                <w:rFonts w:ascii="Palatino Linotype" w:hAnsi="Palatino Linotype" w:cs="Arial"/>
                <w:b/>
                <w:bCs/>
                <w:sz w:val="24"/>
                <w:szCs w:val="24"/>
                <w:shd w:val="clear" w:color="auto" w:fill="FBD4B4" w:themeFill="accent6" w:themeFillTint="66"/>
              </w:rPr>
              <w:t>07, 14/12/2022</w:t>
            </w:r>
          </w:p>
        </w:tc>
        <w:tc>
          <w:tcPr>
            <w:tcW w:w="2574" w:type="dxa"/>
            <w:vMerge w:val="restart"/>
            <w:shd w:val="clear" w:color="auto" w:fill="FBD4B4" w:themeFill="accent6" w:themeFillTint="66"/>
            <w:vAlign w:val="center"/>
          </w:tcPr>
          <w:p w14:paraId="6B36DF49" w14:textId="77777777" w:rsidR="00332387" w:rsidRDefault="00332387" w:rsidP="007E4A14">
            <w:pPr>
              <w:spacing w:line="360" w:lineRule="auto"/>
              <w:jc w:val="center"/>
              <w:textAlignment w:val="baseline"/>
              <w:outlineLvl w:val="1"/>
              <w:rPr>
                <w:rFonts w:ascii="Palatino Linotype" w:hAnsi="Palatino Linotype" w:cs="Arial"/>
                <w:b/>
                <w:bCs/>
                <w:sz w:val="24"/>
                <w:szCs w:val="24"/>
                <w:shd w:val="clear" w:color="auto" w:fill="FBD4B4" w:themeFill="accent6" w:themeFillTint="66"/>
              </w:rPr>
            </w:pPr>
            <w:r>
              <w:rPr>
                <w:rFonts w:ascii="Palatino Linotype" w:hAnsi="Palatino Linotype" w:cs="Arial"/>
                <w:b/>
                <w:bCs/>
                <w:sz w:val="24"/>
                <w:szCs w:val="24"/>
                <w:shd w:val="clear" w:color="auto" w:fill="FBD4B4" w:themeFill="accent6" w:themeFillTint="66"/>
              </w:rPr>
              <w:t>VJ915 (09h35 – 14h35)</w:t>
            </w:r>
          </w:p>
          <w:p w14:paraId="5CEF2B58" w14:textId="5DEF7BF5" w:rsidR="00332387" w:rsidRPr="00C22313" w:rsidRDefault="00332387" w:rsidP="007E4A14">
            <w:pPr>
              <w:spacing w:line="360" w:lineRule="auto"/>
              <w:jc w:val="center"/>
              <w:textAlignment w:val="baseline"/>
              <w:outlineLvl w:val="1"/>
              <w:rPr>
                <w:rFonts w:ascii="Palatino Linotype" w:hAnsi="Palatino Linotype" w:cs="Arial"/>
                <w:b/>
                <w:bCs/>
                <w:sz w:val="24"/>
                <w:szCs w:val="24"/>
                <w:shd w:val="clear" w:color="auto" w:fill="FFFFFF"/>
              </w:rPr>
            </w:pPr>
            <w:r w:rsidRPr="0029010A">
              <w:rPr>
                <w:rFonts w:ascii="Palatino Linotype" w:hAnsi="Palatino Linotype" w:cs="Arial"/>
                <w:b/>
                <w:bCs/>
                <w:sz w:val="24"/>
                <w:szCs w:val="24"/>
              </w:rPr>
              <w:t>VJ916 (14h55 – 16h55)</w:t>
            </w:r>
          </w:p>
        </w:tc>
        <w:tc>
          <w:tcPr>
            <w:tcW w:w="3209" w:type="dxa"/>
            <w:shd w:val="clear" w:color="auto" w:fill="FBD4B4" w:themeFill="accent6" w:themeFillTint="66"/>
            <w:vAlign w:val="center"/>
          </w:tcPr>
          <w:p w14:paraId="5E5EC20F" w14:textId="418FDE00" w:rsidR="00332387" w:rsidRPr="00031D2D" w:rsidRDefault="00332387" w:rsidP="007E4A14">
            <w:pPr>
              <w:spacing w:line="360" w:lineRule="auto"/>
              <w:jc w:val="center"/>
              <w:textAlignment w:val="baseline"/>
              <w:outlineLvl w:val="1"/>
              <w:rPr>
                <w:rFonts w:ascii="Palatino Linotype" w:hAnsi="Palatino Linotype" w:cs="Arial"/>
                <w:b/>
                <w:bCs/>
                <w:sz w:val="36"/>
                <w:szCs w:val="36"/>
                <w:shd w:val="clear" w:color="auto" w:fill="FFFFFF"/>
              </w:rPr>
            </w:pPr>
            <w:r w:rsidRPr="00332387">
              <w:rPr>
                <w:rFonts w:ascii="Palatino Linotype" w:hAnsi="Palatino Linotype" w:cs="Arial"/>
                <w:b/>
                <w:bCs/>
                <w:sz w:val="36"/>
                <w:szCs w:val="36"/>
                <w:shd w:val="clear" w:color="auto" w:fill="FBD4B4" w:themeFill="accent6" w:themeFillTint="66"/>
              </w:rPr>
              <w:t>9.990.000 VNĐ</w:t>
            </w:r>
          </w:p>
        </w:tc>
      </w:tr>
      <w:tr w:rsidR="00332387" w:rsidRPr="00807113" w14:paraId="213C75DB" w14:textId="77777777" w:rsidTr="00B56501">
        <w:trPr>
          <w:trHeight w:val="512"/>
          <w:jc w:val="center"/>
        </w:trPr>
        <w:tc>
          <w:tcPr>
            <w:tcW w:w="3303" w:type="dxa"/>
            <w:shd w:val="clear" w:color="auto" w:fill="FBD4B4" w:themeFill="accent6" w:themeFillTint="66"/>
            <w:vAlign w:val="center"/>
          </w:tcPr>
          <w:p w14:paraId="10362C79" w14:textId="114F06E7" w:rsidR="00332387" w:rsidRPr="00C22313" w:rsidRDefault="00332387" w:rsidP="007E4A14">
            <w:pPr>
              <w:spacing w:line="360" w:lineRule="auto"/>
              <w:textAlignment w:val="baseline"/>
              <w:outlineLvl w:val="1"/>
              <w:rPr>
                <w:rFonts w:ascii="Palatino Linotype" w:hAnsi="Palatino Linotype" w:cs="Arial"/>
                <w:b/>
                <w:bCs/>
                <w:sz w:val="24"/>
                <w:szCs w:val="24"/>
                <w:shd w:val="clear" w:color="auto" w:fill="FBD4B4" w:themeFill="accent6" w:themeFillTint="66"/>
              </w:rPr>
            </w:pPr>
            <w:r>
              <w:rPr>
                <w:rFonts w:ascii="Palatino Linotype" w:hAnsi="Palatino Linotype" w:cs="Arial"/>
                <w:b/>
                <w:bCs/>
                <w:sz w:val="24"/>
                <w:szCs w:val="24"/>
                <w:shd w:val="clear" w:color="auto" w:fill="FBD4B4" w:themeFill="accent6" w:themeFillTint="66"/>
              </w:rPr>
              <w:t>21/12/2022 (NOEL)</w:t>
            </w:r>
          </w:p>
        </w:tc>
        <w:tc>
          <w:tcPr>
            <w:tcW w:w="2574" w:type="dxa"/>
            <w:vMerge/>
            <w:shd w:val="clear" w:color="auto" w:fill="FBD4B4" w:themeFill="accent6" w:themeFillTint="66"/>
            <w:vAlign w:val="center"/>
          </w:tcPr>
          <w:p w14:paraId="0954CED0" w14:textId="77777777" w:rsidR="00332387" w:rsidRPr="00C22313" w:rsidRDefault="00332387" w:rsidP="007E4A14">
            <w:pPr>
              <w:spacing w:line="360" w:lineRule="auto"/>
              <w:jc w:val="center"/>
              <w:textAlignment w:val="baseline"/>
              <w:outlineLvl w:val="1"/>
              <w:rPr>
                <w:rFonts w:ascii="Palatino Linotype" w:hAnsi="Palatino Linotype" w:cs="Arial"/>
                <w:b/>
                <w:bCs/>
                <w:sz w:val="24"/>
                <w:szCs w:val="24"/>
                <w:shd w:val="clear" w:color="auto" w:fill="FBD4B4" w:themeFill="accent6" w:themeFillTint="66"/>
              </w:rPr>
            </w:pPr>
          </w:p>
        </w:tc>
        <w:tc>
          <w:tcPr>
            <w:tcW w:w="3209" w:type="dxa"/>
            <w:shd w:val="clear" w:color="auto" w:fill="FBD4B4" w:themeFill="accent6" w:themeFillTint="66"/>
            <w:vAlign w:val="center"/>
          </w:tcPr>
          <w:p w14:paraId="158EC586" w14:textId="7EBF76B1" w:rsidR="00332387" w:rsidRPr="00031D2D" w:rsidRDefault="00332387" w:rsidP="007E4A14">
            <w:pPr>
              <w:spacing w:line="360" w:lineRule="auto"/>
              <w:jc w:val="center"/>
              <w:textAlignment w:val="baseline"/>
              <w:outlineLvl w:val="1"/>
              <w:rPr>
                <w:rFonts w:ascii="Palatino Linotype" w:hAnsi="Palatino Linotype" w:cs="Arial"/>
                <w:b/>
                <w:bCs/>
                <w:sz w:val="36"/>
                <w:szCs w:val="36"/>
                <w:shd w:val="clear" w:color="auto" w:fill="FBD4B4" w:themeFill="accent6" w:themeFillTint="66"/>
              </w:rPr>
            </w:pPr>
            <w:r>
              <w:rPr>
                <w:rFonts w:ascii="Palatino Linotype" w:hAnsi="Palatino Linotype" w:cs="Arial"/>
                <w:b/>
                <w:bCs/>
                <w:sz w:val="36"/>
                <w:szCs w:val="36"/>
                <w:shd w:val="clear" w:color="auto" w:fill="FBD4B4" w:themeFill="accent6" w:themeFillTint="66"/>
              </w:rPr>
              <w:t>10.490.000 VNĐ</w:t>
            </w:r>
          </w:p>
        </w:tc>
      </w:tr>
    </w:tbl>
    <w:p w14:paraId="0AAC1A87" w14:textId="77777777" w:rsidR="000D1926" w:rsidRPr="006F74C4" w:rsidRDefault="000D1926" w:rsidP="007E4A14">
      <w:pPr>
        <w:spacing w:after="0" w:line="360" w:lineRule="auto"/>
        <w:jc w:val="both"/>
        <w:textAlignment w:val="baseline"/>
        <w:rPr>
          <w:rFonts w:ascii="Palatino Linotype" w:eastAsia="Times New Roman" w:hAnsi="Palatino Linotype" w:cs="Arial"/>
          <w:color w:val="000000"/>
          <w:sz w:val="24"/>
          <w:szCs w:val="24"/>
        </w:rPr>
      </w:pPr>
      <w:bookmarkStart w:id="10" w:name="GIÁ_TOUR_GIÁ_TOUR_BAO_GỒM"/>
    </w:p>
    <w:p w14:paraId="0782543C" w14:textId="77777777" w:rsidR="007202B0" w:rsidRPr="00B56501" w:rsidRDefault="002D448F" w:rsidP="007E4A14">
      <w:pPr>
        <w:spacing w:after="0" w:line="360" w:lineRule="auto"/>
        <w:ind w:right="75"/>
        <w:jc w:val="both"/>
        <w:textAlignment w:val="baseline"/>
        <w:outlineLvl w:val="2"/>
        <w:rPr>
          <w:rFonts w:ascii="Palatino Linotype" w:eastAsia="Times New Roman" w:hAnsi="Palatino Linotype" w:cs="Arial"/>
          <w:b/>
          <w:bCs/>
          <w:color w:val="E36C0A" w:themeColor="accent6" w:themeShade="BF"/>
          <w:sz w:val="24"/>
          <w:szCs w:val="24"/>
        </w:rPr>
      </w:pPr>
      <w:hyperlink r:id="rId14" w:tooltip="GIÁ TOUR BAO GỒM " w:history="1">
        <w:r w:rsidR="007202B0" w:rsidRPr="00B56501">
          <w:rPr>
            <w:rFonts w:ascii="Palatino Linotype" w:eastAsia="Times New Roman" w:hAnsi="Palatino Linotype" w:cs="Arial"/>
            <w:b/>
            <w:bCs/>
            <w:color w:val="E36C0A" w:themeColor="accent6" w:themeShade="BF"/>
            <w:sz w:val="24"/>
            <w:szCs w:val="24"/>
            <w:bdr w:val="none" w:sz="0" w:space="0" w:color="auto" w:frame="1"/>
          </w:rPr>
          <w:t>GIÁ TOUR BAO GỒM</w:t>
        </w:r>
      </w:hyperlink>
      <w:bookmarkEnd w:id="10"/>
    </w:p>
    <w:p w14:paraId="2DE63533" w14:textId="240A015A" w:rsidR="007202B0" w:rsidRPr="00807113"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2A5822">
        <w:rPr>
          <w:rFonts w:ascii="Palatino Linotype" w:eastAsia="Times New Roman" w:hAnsi="Palatino Linotype" w:cs="Arial"/>
          <w:b/>
          <w:bCs/>
          <w:color w:val="000000"/>
          <w:sz w:val="24"/>
          <w:szCs w:val="24"/>
          <w:bdr w:val="none" w:sz="0" w:space="0" w:color="auto" w:frame="1"/>
        </w:rPr>
        <w:t xml:space="preserve">Vé máy bay khứ hồi (hạng phổ thông – hàng không </w:t>
      </w:r>
      <w:r w:rsidR="00E3517C">
        <w:rPr>
          <w:rFonts w:ascii="Palatino Linotype" w:eastAsia="Times New Roman" w:hAnsi="Palatino Linotype" w:cs="Arial"/>
          <w:b/>
          <w:bCs/>
          <w:color w:val="000000"/>
          <w:sz w:val="24"/>
          <w:szCs w:val="24"/>
          <w:bdr w:val="none" w:sz="0" w:space="0" w:color="auto" w:frame="1"/>
        </w:rPr>
        <w:t>VietJet Air</w:t>
      </w:r>
      <w:r w:rsidRPr="002A5822">
        <w:rPr>
          <w:rFonts w:ascii="Palatino Linotype" w:eastAsia="Times New Roman" w:hAnsi="Palatino Linotype" w:cs="Arial"/>
          <w:b/>
          <w:bCs/>
          <w:color w:val="000000"/>
          <w:sz w:val="24"/>
          <w:szCs w:val="24"/>
          <w:bdr w:val="none" w:sz="0" w:space="0" w:color="auto" w:frame="1"/>
        </w:rPr>
        <w:t>)</w:t>
      </w:r>
    </w:p>
    <w:p w14:paraId="7393B03A" w14:textId="77777777" w:rsidR="00807113" w:rsidRPr="007202B0" w:rsidRDefault="00807113"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b/>
          <w:bCs/>
          <w:color w:val="000000"/>
          <w:sz w:val="24"/>
          <w:szCs w:val="24"/>
          <w:bdr w:val="none" w:sz="0" w:space="0" w:color="auto" w:frame="1"/>
        </w:rPr>
        <w:t>Hành lý 07kg xách tay + 20kg ký gửi</w:t>
      </w:r>
    </w:p>
    <w:p w14:paraId="03DCA4F3" w14:textId="77777777" w:rsidR="007202B0" w:rsidRPr="007202B0"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Phụ phí an ninh hàng không, lệ phí sân bay quốc tế hai nước</w:t>
      </w:r>
    </w:p>
    <w:p w14:paraId="42B0A5C4" w14:textId="77777777" w:rsidR="007202B0" w:rsidRPr="007202B0"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2A5822">
        <w:rPr>
          <w:rFonts w:ascii="Palatino Linotype" w:eastAsia="Times New Roman" w:hAnsi="Palatino Linotype" w:cs="Arial"/>
          <w:b/>
          <w:bCs/>
          <w:color w:val="000000"/>
          <w:sz w:val="24"/>
          <w:szCs w:val="24"/>
          <w:bdr w:val="none" w:sz="0" w:space="0" w:color="auto" w:frame="1"/>
        </w:rPr>
        <w:t>Khách sạn 3 sao,</w:t>
      </w:r>
      <w:r w:rsidRPr="007202B0">
        <w:rPr>
          <w:rFonts w:ascii="Palatino Linotype" w:eastAsia="Times New Roman" w:hAnsi="Palatino Linotype" w:cs="Arial"/>
          <w:color w:val="000000"/>
          <w:sz w:val="24"/>
          <w:szCs w:val="24"/>
        </w:rPr>
        <w:t> tiêu chuẩn 02 người/ phòng (nếu lẻ nam hay nữ, được tính cả HDV Việt Nam Suốt tuyến thì sẽ ghép phòng ba giường), bao gồm ăn sáng.</w:t>
      </w:r>
    </w:p>
    <w:p w14:paraId="0DD41F7B" w14:textId="676DA003" w:rsidR="007202B0" w:rsidRPr="007202B0"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Các bữa ăn theo chương trình</w:t>
      </w:r>
      <w:r w:rsidR="00332387">
        <w:rPr>
          <w:rFonts w:ascii="Palatino Linotype" w:eastAsia="Times New Roman" w:hAnsi="Palatino Linotype" w:cs="Arial"/>
          <w:color w:val="000000"/>
          <w:sz w:val="24"/>
          <w:szCs w:val="24"/>
        </w:rPr>
        <w:t xml:space="preserve"> (07 bữa chính + 01 bữa ăn trên máy bay)</w:t>
      </w:r>
    </w:p>
    <w:p w14:paraId="1DC86BE8" w14:textId="361EBEC2" w:rsidR="007202B0"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Vận chuyển bằng xe máy </w:t>
      </w:r>
      <w:r w:rsidR="00383D77">
        <w:rPr>
          <w:rFonts w:ascii="Palatino Linotype" w:eastAsia="Times New Roman" w:hAnsi="Palatino Linotype" w:cs="Arial"/>
          <w:color w:val="000000"/>
          <w:sz w:val="24"/>
          <w:szCs w:val="24"/>
        </w:rPr>
        <w:t>lạnh, đưa đón theo chương trình tại Singapore</w:t>
      </w:r>
      <w:r w:rsidR="00B56501">
        <w:rPr>
          <w:rFonts w:ascii="Palatino Linotype" w:eastAsia="Times New Roman" w:hAnsi="Palatino Linotype" w:cs="Arial"/>
          <w:color w:val="000000"/>
          <w:sz w:val="24"/>
          <w:szCs w:val="24"/>
        </w:rPr>
        <w:t xml:space="preserve"> và Malaysia</w:t>
      </w:r>
    </w:p>
    <w:p w14:paraId="2CE05BEE" w14:textId="5488D684" w:rsidR="00383D77" w:rsidRDefault="00383D77"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 xml:space="preserve">Xe </w:t>
      </w:r>
      <w:r w:rsidR="002C6275">
        <w:rPr>
          <w:rFonts w:ascii="Palatino Linotype" w:eastAsia="Times New Roman" w:hAnsi="Palatino Linotype" w:cs="Arial"/>
          <w:color w:val="000000"/>
          <w:sz w:val="24"/>
          <w:szCs w:val="24"/>
        </w:rPr>
        <w:t xml:space="preserve">đón </w:t>
      </w:r>
      <w:r>
        <w:rPr>
          <w:rFonts w:ascii="Palatino Linotype" w:eastAsia="Times New Roman" w:hAnsi="Palatino Linotype" w:cs="Arial"/>
          <w:color w:val="000000"/>
          <w:sz w:val="24"/>
          <w:szCs w:val="24"/>
        </w:rPr>
        <w:t>tiễn sân bay Hà Nội – Nội Bài</w:t>
      </w:r>
    </w:p>
    <w:p w14:paraId="209A6F14" w14:textId="521C576A" w:rsidR="00B56501" w:rsidRPr="007202B0" w:rsidRDefault="00B56501"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lastRenderedPageBreak/>
        <w:t>City tax tại Malaysia</w:t>
      </w:r>
    </w:p>
    <w:p w14:paraId="6FBE6FA6" w14:textId="77777777" w:rsidR="007202B0" w:rsidRPr="007202B0"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Trưởng </w:t>
      </w:r>
      <w:proofErr w:type="gramStart"/>
      <w:r w:rsidRPr="007202B0">
        <w:rPr>
          <w:rFonts w:ascii="Palatino Linotype" w:eastAsia="Times New Roman" w:hAnsi="Palatino Linotype" w:cs="Arial"/>
          <w:color w:val="000000"/>
          <w:sz w:val="24"/>
          <w:szCs w:val="24"/>
        </w:rPr>
        <w:t>đoàn  kinh</w:t>
      </w:r>
      <w:proofErr w:type="gramEnd"/>
      <w:r w:rsidRPr="007202B0">
        <w:rPr>
          <w:rFonts w:ascii="Palatino Linotype" w:eastAsia="Times New Roman" w:hAnsi="Palatino Linotype" w:cs="Arial"/>
          <w:color w:val="000000"/>
          <w:sz w:val="24"/>
          <w:szCs w:val="24"/>
        </w:rPr>
        <w:t xml:space="preserve"> nghiệm theo suốt tuyến (Áp dụng với đoàn trên 15 khách)</w:t>
      </w:r>
    </w:p>
    <w:p w14:paraId="77CE1B61" w14:textId="77777777" w:rsidR="00AB7F14" w:rsidRDefault="007202B0" w:rsidP="007E4A14">
      <w:pPr>
        <w:numPr>
          <w:ilvl w:val="0"/>
          <w:numId w:val="5"/>
        </w:numPr>
        <w:tabs>
          <w:tab w:val="left" w:pos="540"/>
          <w:tab w:val="left" w:pos="63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Bảo hiểm du lịch quốc tế</w:t>
      </w:r>
      <w:r w:rsidR="00AB7F14">
        <w:rPr>
          <w:rFonts w:ascii="Palatino Linotype" w:eastAsia="Times New Roman" w:hAnsi="Palatino Linotype" w:cs="Arial"/>
          <w:color w:val="000000"/>
          <w:sz w:val="24"/>
          <w:szCs w:val="24"/>
        </w:rPr>
        <w:t xml:space="preserve"> và bảo hiểm covid</w:t>
      </w:r>
      <w:r w:rsidRPr="007202B0">
        <w:rPr>
          <w:rFonts w:ascii="Palatino Linotype" w:eastAsia="Times New Roman" w:hAnsi="Palatino Linotype" w:cs="Arial"/>
          <w:color w:val="000000"/>
          <w:sz w:val="24"/>
          <w:szCs w:val="24"/>
        </w:rPr>
        <w:t xml:space="preserve"> theo chương trình, mức đền bù tối đa 10.000 $/khách (Không áp dụng cho khách hàng trên 70 tuổi)</w:t>
      </w:r>
      <w:bookmarkStart w:id="11" w:name="GIÁ_TOUR_GIÁ_TOUR_KHÔNG_BAO_GỒM"/>
    </w:p>
    <w:p w14:paraId="38FD3D9E" w14:textId="77777777" w:rsidR="002A5822" w:rsidRPr="00270F6C" w:rsidRDefault="002A5822" w:rsidP="007E4A14">
      <w:pPr>
        <w:tabs>
          <w:tab w:val="left" w:pos="540"/>
          <w:tab w:val="left" w:pos="630"/>
        </w:tabs>
        <w:spacing w:after="0" w:line="360" w:lineRule="auto"/>
        <w:jc w:val="both"/>
        <w:textAlignment w:val="baseline"/>
        <w:rPr>
          <w:rFonts w:ascii="Palatino Linotype" w:eastAsia="Times New Roman" w:hAnsi="Palatino Linotype" w:cs="Arial"/>
          <w:color w:val="000000"/>
          <w:sz w:val="24"/>
          <w:szCs w:val="24"/>
        </w:rPr>
      </w:pPr>
    </w:p>
    <w:p w14:paraId="6631A718" w14:textId="77777777" w:rsidR="007202B0" w:rsidRPr="00B56501" w:rsidRDefault="002D448F" w:rsidP="007E4A14">
      <w:pPr>
        <w:spacing w:after="0" w:line="360" w:lineRule="auto"/>
        <w:ind w:right="75"/>
        <w:jc w:val="both"/>
        <w:textAlignment w:val="baseline"/>
        <w:outlineLvl w:val="2"/>
        <w:rPr>
          <w:rFonts w:ascii="Palatino Linotype" w:eastAsia="Times New Roman" w:hAnsi="Palatino Linotype" w:cs="Arial"/>
          <w:b/>
          <w:bCs/>
          <w:color w:val="E36C0A" w:themeColor="accent6" w:themeShade="BF"/>
          <w:sz w:val="24"/>
          <w:szCs w:val="24"/>
        </w:rPr>
      </w:pPr>
      <w:hyperlink r:id="rId15" w:tooltip="GIÁ TOUR KHÔNG BAO GỒM " w:history="1">
        <w:r w:rsidR="007202B0" w:rsidRPr="00B56501">
          <w:rPr>
            <w:rFonts w:ascii="Palatino Linotype" w:eastAsia="Times New Roman" w:hAnsi="Palatino Linotype" w:cs="Arial"/>
            <w:b/>
            <w:bCs/>
            <w:color w:val="E36C0A" w:themeColor="accent6" w:themeShade="BF"/>
            <w:sz w:val="24"/>
            <w:szCs w:val="24"/>
            <w:bdr w:val="none" w:sz="0" w:space="0" w:color="auto" w:frame="1"/>
          </w:rPr>
          <w:t>GIÁ TOUR KHÔNG BAO GỒM</w:t>
        </w:r>
      </w:hyperlink>
      <w:bookmarkEnd w:id="11"/>
    </w:p>
    <w:p w14:paraId="19E4359D" w14:textId="77777777" w:rsidR="007202B0" w:rsidRPr="007202B0" w:rsidRDefault="007202B0"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Ngủ phòng đơn</w:t>
      </w:r>
    </w:p>
    <w:p w14:paraId="62E97F1B" w14:textId="77777777" w:rsidR="007202B0" w:rsidRPr="007202B0" w:rsidRDefault="002A5822"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Hành lý</w:t>
      </w:r>
      <w:r w:rsidR="007202B0" w:rsidRPr="007202B0">
        <w:rPr>
          <w:rFonts w:ascii="Palatino Linotype" w:eastAsia="Times New Roman" w:hAnsi="Palatino Linotype" w:cs="Arial"/>
          <w:color w:val="000000"/>
          <w:sz w:val="24"/>
          <w:szCs w:val="24"/>
        </w:rPr>
        <w:t xml:space="preserve"> quá cước.</w:t>
      </w:r>
    </w:p>
    <w:p w14:paraId="32BE1C0E" w14:textId="77777777" w:rsidR="007202B0" w:rsidRPr="007202B0" w:rsidRDefault="007202B0"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Phí visa tái nhập Việt Nam cho khách quốc tịch nước ngoài.</w:t>
      </w:r>
    </w:p>
    <w:p w14:paraId="4247187B" w14:textId="77777777" w:rsidR="007202B0" w:rsidRPr="007202B0" w:rsidRDefault="007202B0"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Các chi phí cá nhân: điện thoại, bia, nước ngọt, giặt là… và các chi phí cá nhân khác.</w:t>
      </w:r>
    </w:p>
    <w:p w14:paraId="3C8306E4" w14:textId="77777777" w:rsidR="007202B0" w:rsidRDefault="007202B0"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Xe vận chuyển ngoài</w:t>
      </w:r>
      <w:r w:rsidR="00383D77">
        <w:rPr>
          <w:rFonts w:ascii="Palatino Linotype" w:eastAsia="Times New Roman" w:hAnsi="Palatino Linotype" w:cs="Arial"/>
          <w:color w:val="000000"/>
          <w:sz w:val="24"/>
          <w:szCs w:val="24"/>
        </w:rPr>
        <w:t xml:space="preserve"> chương trình tại Singapore</w:t>
      </w:r>
    </w:p>
    <w:p w14:paraId="2F6E0CCB" w14:textId="77777777" w:rsidR="007202B0" w:rsidRPr="007202B0" w:rsidRDefault="007202B0"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Thuế VAT.</w:t>
      </w:r>
    </w:p>
    <w:p w14:paraId="2BED8F74" w14:textId="77777777" w:rsidR="007202B0" w:rsidRDefault="007202B0"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Tiền Tip cho HDV và tài xế điạ phương 0</w:t>
      </w:r>
      <w:r w:rsidR="008611C4">
        <w:rPr>
          <w:rFonts w:ascii="Palatino Linotype" w:eastAsia="Times New Roman" w:hAnsi="Palatino Linotype" w:cs="Arial"/>
          <w:color w:val="000000"/>
          <w:sz w:val="24"/>
          <w:szCs w:val="24"/>
        </w:rPr>
        <w:t>5</w:t>
      </w:r>
      <w:r w:rsidRPr="007202B0">
        <w:rPr>
          <w:rFonts w:ascii="Palatino Linotype" w:eastAsia="Times New Roman" w:hAnsi="Palatino Linotype" w:cs="Arial"/>
          <w:color w:val="000000"/>
          <w:sz w:val="24"/>
          <w:szCs w:val="24"/>
        </w:rPr>
        <w:t>$/khách/ngày</w:t>
      </w:r>
    </w:p>
    <w:p w14:paraId="53A52876" w14:textId="77777777" w:rsidR="004A3BB3" w:rsidRDefault="002A5822" w:rsidP="007E4A14">
      <w:pPr>
        <w:numPr>
          <w:ilvl w:val="0"/>
          <w:numId w:val="6"/>
        </w:numPr>
        <w:tabs>
          <w:tab w:val="left" w:pos="36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Vé các điểm vui chơi trong Sentosa</w:t>
      </w:r>
    </w:p>
    <w:p w14:paraId="708CC275" w14:textId="77777777" w:rsidR="002A5822" w:rsidRPr="00B56501" w:rsidRDefault="002A5822" w:rsidP="007E4A14">
      <w:pPr>
        <w:tabs>
          <w:tab w:val="left" w:pos="360"/>
        </w:tabs>
        <w:spacing w:after="0" w:line="360" w:lineRule="auto"/>
        <w:jc w:val="both"/>
        <w:textAlignment w:val="baseline"/>
        <w:rPr>
          <w:rFonts w:ascii="Palatino Linotype" w:eastAsia="Times New Roman" w:hAnsi="Palatino Linotype" w:cs="Arial"/>
          <w:color w:val="E36C0A" w:themeColor="accent6" w:themeShade="BF"/>
          <w:sz w:val="24"/>
          <w:szCs w:val="24"/>
        </w:rPr>
      </w:pPr>
    </w:p>
    <w:bookmarkStart w:id="12" w:name="GIÁ_TOUR_CHÍNH_SÁCH_GIÁ_TRẺ_EM"/>
    <w:bookmarkStart w:id="13" w:name="GIÁ_TOUR_GHI_CHÚ"/>
    <w:p w14:paraId="630CFCDD" w14:textId="77777777" w:rsidR="00270F6C" w:rsidRPr="00B56501" w:rsidRDefault="00270F6C" w:rsidP="007E4A14">
      <w:pPr>
        <w:spacing w:after="0" w:line="360" w:lineRule="auto"/>
        <w:ind w:right="75"/>
        <w:jc w:val="both"/>
        <w:textAlignment w:val="baseline"/>
        <w:outlineLvl w:val="2"/>
        <w:rPr>
          <w:rFonts w:ascii="Palatino Linotype" w:eastAsia="Times New Roman" w:hAnsi="Palatino Linotype" w:cs="Arial"/>
          <w:b/>
          <w:bCs/>
          <w:color w:val="E36C0A" w:themeColor="accent6" w:themeShade="BF"/>
          <w:sz w:val="24"/>
          <w:szCs w:val="24"/>
        </w:rPr>
      </w:pPr>
      <w:r w:rsidRPr="00B56501">
        <w:rPr>
          <w:rFonts w:ascii="Palatino Linotype" w:eastAsia="Times New Roman" w:hAnsi="Palatino Linotype" w:cs="Arial"/>
          <w:b/>
          <w:bCs/>
          <w:color w:val="E36C0A" w:themeColor="accent6" w:themeShade="BF"/>
          <w:sz w:val="24"/>
          <w:szCs w:val="24"/>
        </w:rPr>
        <w:fldChar w:fldCharType="begin"/>
      </w:r>
      <w:r w:rsidRPr="00B56501">
        <w:rPr>
          <w:rFonts w:ascii="Palatino Linotype" w:eastAsia="Times New Roman" w:hAnsi="Palatino Linotype" w:cs="Arial"/>
          <w:b/>
          <w:bCs/>
          <w:color w:val="E36C0A" w:themeColor="accent6" w:themeShade="BF"/>
          <w:sz w:val="24"/>
          <w:szCs w:val="24"/>
        </w:rPr>
        <w:instrText xml:space="preserve"> HYPERLINK "https://singaporesensetravel.com/tour-du-lich-singapore-tet-nguyen-dan-4-ngay-3-dem-p.html" \o "CHÍNH SÁCH GIÁ TRẺ EM " </w:instrText>
      </w:r>
      <w:r w:rsidRPr="00B56501">
        <w:rPr>
          <w:rFonts w:ascii="Palatino Linotype" w:eastAsia="Times New Roman" w:hAnsi="Palatino Linotype" w:cs="Arial"/>
          <w:b/>
          <w:bCs/>
          <w:color w:val="E36C0A" w:themeColor="accent6" w:themeShade="BF"/>
          <w:sz w:val="24"/>
          <w:szCs w:val="24"/>
        </w:rPr>
        <w:fldChar w:fldCharType="separate"/>
      </w:r>
      <w:r w:rsidRPr="00B56501">
        <w:rPr>
          <w:rFonts w:ascii="Palatino Linotype" w:eastAsia="Times New Roman" w:hAnsi="Palatino Linotype" w:cs="Arial"/>
          <w:b/>
          <w:bCs/>
          <w:color w:val="E36C0A" w:themeColor="accent6" w:themeShade="BF"/>
          <w:sz w:val="24"/>
          <w:szCs w:val="24"/>
          <w:bdr w:val="none" w:sz="0" w:space="0" w:color="auto" w:frame="1"/>
        </w:rPr>
        <w:t>CHÍNH SÁCH GIÁ TRẺ EM</w:t>
      </w:r>
      <w:r w:rsidRPr="00B56501">
        <w:rPr>
          <w:rFonts w:ascii="Palatino Linotype" w:eastAsia="Times New Roman" w:hAnsi="Palatino Linotype" w:cs="Arial"/>
          <w:b/>
          <w:bCs/>
          <w:color w:val="E36C0A" w:themeColor="accent6" w:themeShade="BF"/>
          <w:sz w:val="24"/>
          <w:szCs w:val="24"/>
        </w:rPr>
        <w:fldChar w:fldCharType="end"/>
      </w:r>
      <w:bookmarkEnd w:id="12"/>
    </w:p>
    <w:p w14:paraId="044D8C85" w14:textId="77777777" w:rsidR="00270F6C" w:rsidRPr="007202B0" w:rsidRDefault="00270F6C" w:rsidP="007E4A14">
      <w:pPr>
        <w:numPr>
          <w:ilvl w:val="0"/>
          <w:numId w:val="10"/>
        </w:numPr>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Trẻ em từ 2 đến dưới 11 tuổi: 90 % giá (ngủ chung gường với cha mẹ)</w:t>
      </w:r>
    </w:p>
    <w:p w14:paraId="2E1482D0" w14:textId="07BC8E30" w:rsidR="00270F6C" w:rsidRPr="007202B0" w:rsidRDefault="00270F6C" w:rsidP="007E4A14">
      <w:pPr>
        <w:numPr>
          <w:ilvl w:val="0"/>
          <w:numId w:val="10"/>
        </w:numPr>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Trẻ em dưới 02 tuổi:  </w:t>
      </w:r>
      <w:r w:rsidR="00B56501">
        <w:rPr>
          <w:rFonts w:ascii="Palatino Linotype" w:eastAsia="Times New Roman" w:hAnsi="Palatino Linotype" w:cs="Arial"/>
          <w:color w:val="000000"/>
          <w:sz w:val="24"/>
          <w:szCs w:val="24"/>
        </w:rPr>
        <w:t>2</w:t>
      </w:r>
      <w:r w:rsidRPr="007202B0">
        <w:rPr>
          <w:rFonts w:ascii="Palatino Linotype" w:eastAsia="Times New Roman" w:hAnsi="Palatino Linotype" w:cs="Arial"/>
          <w:color w:val="000000"/>
          <w:sz w:val="24"/>
          <w:szCs w:val="24"/>
        </w:rPr>
        <w:t>0 % giá (ngủ chung giường với cha mẹ)</w:t>
      </w:r>
    </w:p>
    <w:p w14:paraId="63EB3DC0" w14:textId="77777777" w:rsidR="00270F6C" w:rsidRDefault="00270F6C" w:rsidP="007E4A14">
      <w:pPr>
        <w:numPr>
          <w:ilvl w:val="0"/>
          <w:numId w:val="10"/>
        </w:numPr>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Trẻ em </w:t>
      </w:r>
      <w:r w:rsidR="0093003B">
        <w:rPr>
          <w:rFonts w:ascii="Palatino Linotype" w:eastAsia="Times New Roman" w:hAnsi="Palatino Linotype" w:cs="Arial"/>
          <w:color w:val="000000"/>
          <w:sz w:val="24"/>
          <w:szCs w:val="24"/>
        </w:rPr>
        <w:t>từ</w:t>
      </w:r>
      <w:r w:rsidRPr="007202B0">
        <w:rPr>
          <w:rFonts w:ascii="Palatino Linotype" w:eastAsia="Times New Roman" w:hAnsi="Palatino Linotype" w:cs="Arial"/>
          <w:color w:val="000000"/>
          <w:sz w:val="24"/>
          <w:szCs w:val="24"/>
        </w:rPr>
        <w:t xml:space="preserve"> 11 tuổi</w:t>
      </w:r>
      <w:r w:rsidR="0093003B">
        <w:rPr>
          <w:rFonts w:ascii="Palatino Linotype" w:eastAsia="Times New Roman" w:hAnsi="Palatino Linotype" w:cs="Arial"/>
          <w:color w:val="000000"/>
          <w:sz w:val="24"/>
          <w:szCs w:val="24"/>
        </w:rPr>
        <w:t xml:space="preserve"> trở lên</w:t>
      </w:r>
      <w:r w:rsidRPr="007202B0">
        <w:rPr>
          <w:rFonts w:ascii="Palatino Linotype" w:eastAsia="Times New Roman" w:hAnsi="Palatino Linotype" w:cs="Arial"/>
          <w:color w:val="000000"/>
          <w:sz w:val="24"/>
          <w:szCs w:val="24"/>
        </w:rPr>
        <w:t xml:space="preserve">:  </w:t>
      </w:r>
      <w:r w:rsidR="0093003B">
        <w:rPr>
          <w:rFonts w:ascii="Palatino Linotype" w:eastAsia="Times New Roman" w:hAnsi="Palatino Linotype" w:cs="Arial"/>
          <w:color w:val="000000"/>
          <w:sz w:val="24"/>
          <w:szCs w:val="24"/>
        </w:rPr>
        <w:t>Giá</w:t>
      </w:r>
      <w:r w:rsidRPr="007202B0">
        <w:rPr>
          <w:rFonts w:ascii="Palatino Linotype" w:eastAsia="Times New Roman" w:hAnsi="Palatino Linotype" w:cs="Arial"/>
          <w:color w:val="000000"/>
          <w:sz w:val="24"/>
          <w:szCs w:val="24"/>
        </w:rPr>
        <w:t xml:space="preserve"> như người lớn</w:t>
      </w:r>
    </w:p>
    <w:p w14:paraId="52ACE6EF" w14:textId="77777777" w:rsidR="002A5822" w:rsidRPr="00270F6C" w:rsidRDefault="002A5822" w:rsidP="007E4A14">
      <w:pPr>
        <w:spacing w:after="0" w:line="360" w:lineRule="auto"/>
        <w:jc w:val="both"/>
        <w:textAlignment w:val="baseline"/>
        <w:rPr>
          <w:rFonts w:ascii="Palatino Linotype" w:eastAsia="Times New Roman" w:hAnsi="Palatino Linotype" w:cs="Arial"/>
          <w:color w:val="000000"/>
          <w:sz w:val="24"/>
          <w:szCs w:val="24"/>
        </w:rPr>
      </w:pPr>
    </w:p>
    <w:p w14:paraId="4E244626" w14:textId="77777777" w:rsidR="007202B0" w:rsidRPr="0035355C" w:rsidRDefault="002D448F" w:rsidP="007E4A14">
      <w:pPr>
        <w:spacing w:after="0" w:line="360" w:lineRule="auto"/>
        <w:ind w:right="75"/>
        <w:jc w:val="both"/>
        <w:textAlignment w:val="baseline"/>
        <w:outlineLvl w:val="2"/>
        <w:rPr>
          <w:rFonts w:ascii="Palatino Linotype" w:eastAsia="Times New Roman" w:hAnsi="Palatino Linotype" w:cs="Arial"/>
          <w:b/>
          <w:bCs/>
          <w:color w:val="E36C0A" w:themeColor="accent6" w:themeShade="BF"/>
          <w:sz w:val="24"/>
          <w:szCs w:val="24"/>
        </w:rPr>
      </w:pPr>
      <w:hyperlink r:id="rId16" w:tooltip="GHI CHÚ " w:history="1">
        <w:r w:rsidR="007202B0" w:rsidRPr="0035355C">
          <w:rPr>
            <w:rFonts w:ascii="Palatino Linotype" w:eastAsia="Times New Roman" w:hAnsi="Palatino Linotype" w:cs="Arial"/>
            <w:b/>
            <w:bCs/>
            <w:color w:val="E36C0A" w:themeColor="accent6" w:themeShade="BF"/>
            <w:sz w:val="24"/>
            <w:szCs w:val="24"/>
            <w:bdr w:val="none" w:sz="0" w:space="0" w:color="auto" w:frame="1"/>
          </w:rPr>
          <w:t>GHI CHÚ</w:t>
        </w:r>
      </w:hyperlink>
      <w:bookmarkEnd w:id="13"/>
    </w:p>
    <w:p w14:paraId="60A40C26" w14:textId="77777777" w:rsidR="002A5822" w:rsidRPr="002A5822"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Quý khách phải có hộ chiếu còn hạn tối thiểu 6 tháng (181 ngày) tính tới thời điểm kết thúc</w:t>
      </w:r>
    </w:p>
    <w:p w14:paraId="107300AC"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Thứ tự các điểm thăm quan có thể bị thay đổi để phù hợp với tình hình thực tế nhưng vẫn đảm bảo đủ điểm thăm quan.</w:t>
      </w:r>
    </w:p>
    <w:p w14:paraId="26ED8B6C"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Từ chối bảo hiểm cho khách từ 70 tuổi trở lên theo quy định của các công ty bảo hiểm.</w:t>
      </w:r>
    </w:p>
    <w:p w14:paraId="020A65E9"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Quý khách là Việt Kiều hay người nước ngoài sử dụng visa rời phải mang theo visa rời khi tham </w:t>
      </w:r>
      <w:proofErr w:type="gramStart"/>
      <w:r w:rsidRPr="007202B0">
        <w:rPr>
          <w:rFonts w:ascii="Palatino Linotype" w:eastAsia="Times New Roman" w:hAnsi="Palatino Linotype" w:cs="Arial"/>
          <w:color w:val="000000"/>
          <w:sz w:val="24"/>
          <w:szCs w:val="24"/>
        </w:rPr>
        <w:t>gia .</w:t>
      </w:r>
      <w:proofErr w:type="gramEnd"/>
    </w:p>
    <w:p w14:paraId="63F44D8B"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lastRenderedPageBreak/>
        <w:t xml:space="preserve">Quý khách mang 02 Quốc tịch hoặc Travel document (chưa nhập Quốc tịch) vui lòng thông báo với nhân viên bán và nộp bản gốc các giấy tờ có liên quan khi tham </w:t>
      </w:r>
      <w:proofErr w:type="gramStart"/>
      <w:r w:rsidRPr="007202B0">
        <w:rPr>
          <w:rFonts w:ascii="Palatino Linotype" w:eastAsia="Times New Roman" w:hAnsi="Palatino Linotype" w:cs="Arial"/>
          <w:color w:val="000000"/>
          <w:sz w:val="24"/>
          <w:szCs w:val="24"/>
        </w:rPr>
        <w:t>gia .</w:t>
      </w:r>
      <w:proofErr w:type="gramEnd"/>
    </w:p>
    <w:p w14:paraId="2E4FCCA7"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Quý khách mang thẻ xanh và không còn hộ chiếu Việt Nam còn hiệu lực thì không đăng ký được.</w:t>
      </w:r>
    </w:p>
    <w:p w14:paraId="466AF683"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Chi phí có thể thay đổi nếu tỷ giá ngoại tệ tăng giảm đột biến (</w:t>
      </w:r>
      <w:r w:rsidR="000D1926">
        <w:rPr>
          <w:rFonts w:ascii="Palatino Linotype" w:eastAsia="Times New Roman" w:hAnsi="Palatino Linotype" w:cs="Arial"/>
          <w:color w:val="000000"/>
          <w:sz w:val="24"/>
          <w:szCs w:val="24"/>
        </w:rPr>
        <w:t>Giá</w:t>
      </w:r>
      <w:r w:rsidRPr="007202B0">
        <w:rPr>
          <w:rFonts w:ascii="Palatino Linotype" w:eastAsia="Times New Roman" w:hAnsi="Palatino Linotype" w:cs="Arial"/>
          <w:color w:val="000000"/>
          <w:sz w:val="24"/>
          <w:szCs w:val="24"/>
        </w:rPr>
        <w:t xml:space="preserve"> vé máy bay, thuế liên quan, tỷ giá bán ra của ngân hàng Vietcombank tại thời điểm khởi hành)</w:t>
      </w:r>
    </w:p>
    <w:p w14:paraId="107FE33F"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Giá áp dụng cho khách hàng từ 12 tuổi đến 69 tuổi, từ 70 tuổi trở lên sẽ đóng thêm chênh lệch cho mức phí bảo hiểm cao cấp, từ 75 tuổi trở lên yêu cầu phải có giấy chứng nhận đầy đủ sức khỏe để đi du lịch nước ngoài của cơ quan y tế có thẩm quyền cấp và phải có người thân khỏe mạnh dưới 60 tuổi đi cùng. Gia đình và quý khách phải cam kết đảm bảo tình trạng sức khỏe với Công ty chúng tôi trước khi tham </w:t>
      </w:r>
      <w:proofErr w:type="gramStart"/>
      <w:r w:rsidRPr="007202B0">
        <w:rPr>
          <w:rFonts w:ascii="Palatino Linotype" w:eastAsia="Times New Roman" w:hAnsi="Palatino Linotype" w:cs="Arial"/>
          <w:color w:val="000000"/>
          <w:sz w:val="24"/>
          <w:szCs w:val="24"/>
        </w:rPr>
        <w:t>gia .</w:t>
      </w:r>
      <w:proofErr w:type="gramEnd"/>
      <w:r w:rsidRPr="007202B0">
        <w:rPr>
          <w:rFonts w:ascii="Palatino Linotype" w:eastAsia="Times New Roman" w:hAnsi="Palatino Linotype" w:cs="Arial"/>
          <w:color w:val="000000"/>
          <w:sz w:val="24"/>
          <w:szCs w:val="24"/>
        </w:rPr>
        <w:t xml:space="preserve"> Nếu có bất cứ sự cố nào xảy ra </w:t>
      </w:r>
      <w:proofErr w:type="gramStart"/>
      <w:r w:rsidRPr="007202B0">
        <w:rPr>
          <w:rFonts w:ascii="Palatino Linotype" w:eastAsia="Times New Roman" w:hAnsi="Palatino Linotype" w:cs="Arial"/>
          <w:color w:val="000000"/>
          <w:sz w:val="24"/>
          <w:szCs w:val="24"/>
        </w:rPr>
        <w:t>trên ,</w:t>
      </w:r>
      <w:proofErr w:type="gramEnd"/>
      <w:r w:rsidRPr="007202B0">
        <w:rPr>
          <w:rFonts w:ascii="Palatino Linotype" w:eastAsia="Times New Roman" w:hAnsi="Palatino Linotype" w:cs="Arial"/>
          <w:color w:val="000000"/>
          <w:sz w:val="24"/>
          <w:szCs w:val="24"/>
        </w:rPr>
        <w:t xml:space="preserve"> Công ty sẽ không chịu trách nhiệm dưới mọi tình huống.</w:t>
      </w:r>
    </w:p>
    <w:p w14:paraId="153DB1B2"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Chương trình được hỗ trợ bởi các điểm mua sắm, nếu Quý khách không vào thăm quan các điểm trong chương trình, phụ thu 25</w:t>
      </w:r>
      <w:r w:rsidR="00270F6C">
        <w:rPr>
          <w:rFonts w:ascii="Palatino Linotype" w:eastAsia="Times New Roman" w:hAnsi="Palatino Linotype" w:cs="Arial"/>
          <w:color w:val="000000"/>
          <w:sz w:val="24"/>
          <w:szCs w:val="24"/>
        </w:rPr>
        <w:t xml:space="preserve"> </w:t>
      </w:r>
      <w:r w:rsidRPr="007202B0">
        <w:rPr>
          <w:rFonts w:ascii="Palatino Linotype" w:eastAsia="Times New Roman" w:hAnsi="Palatino Linotype" w:cs="Arial"/>
          <w:color w:val="000000"/>
          <w:sz w:val="24"/>
          <w:szCs w:val="24"/>
        </w:rPr>
        <w:t>usd/điểm</w:t>
      </w:r>
    </w:p>
    <w:p w14:paraId="7AD6A9EA"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Để đảm bảo </w:t>
      </w:r>
      <w:proofErr w:type="gramStart"/>
      <w:r w:rsidRPr="007202B0">
        <w:rPr>
          <w:rFonts w:ascii="Palatino Linotype" w:eastAsia="Times New Roman" w:hAnsi="Palatino Linotype" w:cs="Arial"/>
          <w:color w:val="000000"/>
          <w:sz w:val="24"/>
          <w:szCs w:val="24"/>
        </w:rPr>
        <w:t>giá ,</w:t>
      </w:r>
      <w:proofErr w:type="gramEnd"/>
      <w:r w:rsidRPr="007202B0">
        <w:rPr>
          <w:rFonts w:ascii="Palatino Linotype" w:eastAsia="Times New Roman" w:hAnsi="Palatino Linotype" w:cs="Arial"/>
          <w:color w:val="000000"/>
          <w:sz w:val="24"/>
          <w:szCs w:val="24"/>
        </w:rPr>
        <w:t xml:space="preserve"> Khách hàng phải cam kết đi đúng hành trình. Nếu Quý khách tách đoàn ngày nào sẽ tính phí tách đoàn là 100$* số ngày tách*số người tách.</w:t>
      </w:r>
    </w:p>
    <w:p w14:paraId="18417550"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 xml:space="preserve">Giờ bay và hãng hàng không có thay đổi cho phù hợp với chương trình và tình trạng vé máy bay. </w:t>
      </w:r>
      <w:r w:rsidR="00270F6C">
        <w:rPr>
          <w:rFonts w:ascii="Palatino Linotype" w:eastAsia="Times New Roman" w:hAnsi="Palatino Linotype" w:cs="Arial"/>
          <w:color w:val="000000"/>
          <w:sz w:val="24"/>
          <w:szCs w:val="24"/>
        </w:rPr>
        <w:t>CTDL</w:t>
      </w:r>
      <w:r w:rsidRPr="007202B0">
        <w:rPr>
          <w:rFonts w:ascii="Palatino Linotype" w:eastAsia="Times New Roman" w:hAnsi="Palatino Linotype" w:cs="Arial"/>
          <w:color w:val="000000"/>
          <w:sz w:val="24"/>
          <w:szCs w:val="24"/>
        </w:rPr>
        <w:t xml:space="preserve"> sẽ thông báo và gửi lịch bay chính xác cho đoàn trước ngày khởi hành ít nhất 4 ngày.</w:t>
      </w:r>
    </w:p>
    <w:p w14:paraId="223E48EB" w14:textId="77777777" w:rsidR="007202B0" w:rsidRPr="007202B0" w:rsidRDefault="007202B0"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sidRPr="007202B0">
        <w:rPr>
          <w:rFonts w:ascii="Palatino Linotype" w:eastAsia="Times New Roman" w:hAnsi="Palatino Linotype" w:cs="Arial"/>
          <w:color w:val="000000"/>
          <w:sz w:val="24"/>
          <w:szCs w:val="24"/>
        </w:rPr>
        <w:t>Do các chuyến bay phụ thuộc vào các hãng Hàng Không nên trong một số trường hợp giờ bay có thể thay đổi mà không được báo trước</w:t>
      </w:r>
    </w:p>
    <w:p w14:paraId="4A802474" w14:textId="77777777" w:rsidR="007202B0" w:rsidRPr="007202B0" w:rsidRDefault="00270F6C"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CTDL</w:t>
      </w:r>
      <w:r w:rsidR="007202B0" w:rsidRPr="007202B0">
        <w:rPr>
          <w:rFonts w:ascii="Palatino Linotype" w:eastAsia="Times New Roman" w:hAnsi="Palatino Linotype" w:cs="Arial"/>
          <w:color w:val="000000"/>
          <w:sz w:val="24"/>
          <w:szCs w:val="24"/>
        </w:rPr>
        <w:t xml:space="preserve"> sẽ không hoàn lại chi phí cho bất cứ dịch vụ gì tại nước ngoài khách không sử dụng và không chịu trách nhiệm về lý do nhân thân của khách khi khách bị cục xuất nhập cảnh Việt Nam hoặc Nước Sở Tại từ chối cho xuất nhập cảnh.</w:t>
      </w:r>
    </w:p>
    <w:p w14:paraId="3103621D" w14:textId="77777777" w:rsidR="007202B0" w:rsidRPr="007202B0" w:rsidRDefault="00270F6C"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CTDL</w:t>
      </w:r>
      <w:r w:rsidR="007202B0" w:rsidRPr="007202B0">
        <w:rPr>
          <w:rFonts w:ascii="Palatino Linotype" w:eastAsia="Times New Roman" w:hAnsi="Palatino Linotype" w:cs="Arial"/>
          <w:color w:val="000000"/>
          <w:sz w:val="24"/>
          <w:szCs w:val="24"/>
        </w:rPr>
        <w:t xml:space="preserve"> sẽ không hoàn lại chi phí cho bất cứ dịch vụ gì tại nước ngoài khách không sử dụng và không chịu trách nhiệm về lý do nhân thân của khách khi khách bị cục xuất nhập cảnh Việt Nam hoặc Nước Sở Tại từ chối cho xuất nhập cảnh. Do tính chất đoàn là khách gom lẻ nên </w:t>
      </w:r>
      <w:r>
        <w:rPr>
          <w:rFonts w:ascii="Palatino Linotype" w:eastAsia="Times New Roman" w:hAnsi="Palatino Linotype" w:cs="Arial"/>
          <w:color w:val="000000"/>
          <w:sz w:val="24"/>
          <w:szCs w:val="24"/>
        </w:rPr>
        <w:t>CTDL</w:t>
      </w:r>
      <w:r w:rsidR="007202B0" w:rsidRPr="007202B0">
        <w:rPr>
          <w:rFonts w:ascii="Palatino Linotype" w:eastAsia="Times New Roman" w:hAnsi="Palatino Linotype" w:cs="Arial"/>
          <w:color w:val="000000"/>
          <w:sz w:val="24"/>
          <w:szCs w:val="24"/>
        </w:rPr>
        <w:t xml:space="preserve"> có trách nhiệm g</w:t>
      </w:r>
      <w:r>
        <w:rPr>
          <w:rFonts w:ascii="Palatino Linotype" w:eastAsia="Times New Roman" w:hAnsi="Palatino Linotype" w:cs="Arial"/>
          <w:color w:val="000000"/>
          <w:sz w:val="24"/>
          <w:szCs w:val="24"/>
        </w:rPr>
        <w:t>o</w:t>
      </w:r>
      <w:r w:rsidR="007202B0" w:rsidRPr="007202B0">
        <w:rPr>
          <w:rFonts w:ascii="Palatino Linotype" w:eastAsia="Times New Roman" w:hAnsi="Palatino Linotype" w:cs="Arial"/>
          <w:color w:val="000000"/>
          <w:sz w:val="24"/>
          <w:szCs w:val="24"/>
        </w:rPr>
        <w:t xml:space="preserve">m khách đủ đoàn 16 người trở lên sẽ khởi hành theo đúng lịch trình, có trưởng </w:t>
      </w:r>
      <w:r w:rsidR="007202B0" w:rsidRPr="007202B0">
        <w:rPr>
          <w:rFonts w:ascii="Palatino Linotype" w:eastAsia="Times New Roman" w:hAnsi="Palatino Linotype" w:cs="Arial"/>
          <w:color w:val="000000"/>
          <w:sz w:val="24"/>
          <w:szCs w:val="24"/>
        </w:rPr>
        <w:lastRenderedPageBreak/>
        <w:t xml:space="preserve">đoàn đi cùng từ Việt Nam. Nếu đoàn từ 10 – 14 người, </w:t>
      </w:r>
      <w:r>
        <w:rPr>
          <w:rFonts w:ascii="Palatino Linotype" w:eastAsia="Times New Roman" w:hAnsi="Palatino Linotype" w:cs="Arial"/>
          <w:color w:val="000000"/>
          <w:sz w:val="24"/>
          <w:szCs w:val="24"/>
        </w:rPr>
        <w:t>CTDL</w:t>
      </w:r>
      <w:r w:rsidR="007202B0" w:rsidRPr="007202B0">
        <w:rPr>
          <w:rFonts w:ascii="Palatino Linotype" w:eastAsia="Times New Roman" w:hAnsi="Palatino Linotype" w:cs="Arial"/>
          <w:color w:val="000000"/>
          <w:sz w:val="24"/>
          <w:szCs w:val="24"/>
        </w:rPr>
        <w:t xml:space="preserve"> sẽ cử HDV ra làm thủ tục cho đoàn tại sân bay. HDV điểm sẽ đón đoàn tại sân bay địa phương và theo quý khách suốt hành trình. Nếu đoàn dưới 10 người, </w:t>
      </w:r>
      <w:r>
        <w:rPr>
          <w:rFonts w:ascii="Palatino Linotype" w:eastAsia="Times New Roman" w:hAnsi="Palatino Linotype" w:cs="Arial"/>
          <w:color w:val="000000"/>
          <w:sz w:val="24"/>
          <w:szCs w:val="24"/>
        </w:rPr>
        <w:t>CTDL</w:t>
      </w:r>
      <w:r w:rsidR="007202B0" w:rsidRPr="007202B0">
        <w:rPr>
          <w:rFonts w:ascii="Palatino Linotype" w:eastAsia="Times New Roman" w:hAnsi="Palatino Linotype" w:cs="Arial"/>
          <w:color w:val="000000"/>
          <w:sz w:val="24"/>
          <w:szCs w:val="24"/>
        </w:rPr>
        <w:t xml:space="preserve"> có trách nhiệm thông báo cho quý khách trước ngày khởi hành 05 ngày và thỏa thuận với quý khách về ngày khởi hành mới hoặc hoàn lại cho quý khách số tiền đã đặt cọc.</w:t>
      </w:r>
    </w:p>
    <w:p w14:paraId="69D7C28E" w14:textId="77777777" w:rsidR="00ED4856" w:rsidRDefault="00270F6C" w:rsidP="007E4A14">
      <w:pPr>
        <w:numPr>
          <w:ilvl w:val="0"/>
          <w:numId w:val="7"/>
        </w:numPr>
        <w:tabs>
          <w:tab w:val="left" w:pos="540"/>
        </w:tabs>
        <w:spacing w:after="0" w:line="360" w:lineRule="auto"/>
        <w:ind w:left="0" w:firstLine="0"/>
        <w:jc w:val="both"/>
        <w:textAlignment w:val="baseline"/>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CTDL</w:t>
      </w:r>
      <w:r w:rsidR="007202B0" w:rsidRPr="007202B0">
        <w:rPr>
          <w:rFonts w:ascii="Palatino Linotype" w:eastAsia="Times New Roman" w:hAnsi="Palatino Linotype" w:cs="Arial"/>
          <w:color w:val="000000"/>
          <w:sz w:val="24"/>
          <w:szCs w:val="24"/>
        </w:rPr>
        <w:t xml:space="preserve"> có quyền gom khách từ nhiều công ty khác nhau để đủ đoàn và khởi hành theo đúng thỏa thuận.</w:t>
      </w:r>
    </w:p>
    <w:p w14:paraId="154FC17E" w14:textId="77777777" w:rsidR="002A5822" w:rsidRPr="002A5822" w:rsidRDefault="002A5822" w:rsidP="007E4A14">
      <w:pPr>
        <w:spacing w:after="0" w:line="360" w:lineRule="auto"/>
        <w:rPr>
          <w:rFonts w:ascii="Palatino Linotype" w:hAnsi="Palatino Linotype" w:cs="Segoe UI"/>
          <w:color w:val="050505"/>
          <w:sz w:val="24"/>
          <w:szCs w:val="24"/>
        </w:rPr>
      </w:pPr>
    </w:p>
    <w:sectPr w:rsidR="002A5822" w:rsidRPr="002A5822" w:rsidSect="004A3BB3">
      <w:pgSz w:w="12240" w:h="15840"/>
      <w:pgMar w:top="1080" w:right="117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AF7"/>
    <w:multiLevelType w:val="hybridMultilevel"/>
    <w:tmpl w:val="6E4E2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BA4525A"/>
    <w:multiLevelType w:val="hybridMultilevel"/>
    <w:tmpl w:val="80FCE086"/>
    <w:lvl w:ilvl="0" w:tplc="04090001">
      <w:start w:val="1"/>
      <w:numFmt w:val="bullet"/>
      <w:lvlText w:val=""/>
      <w:lvlJc w:val="left"/>
      <w:pPr>
        <w:ind w:left="720" w:hanging="360"/>
      </w:pPr>
      <w:rPr>
        <w:rFonts w:ascii="Symbol" w:hAnsi="Symbol" w:hint="default"/>
      </w:rPr>
    </w:lvl>
    <w:lvl w:ilvl="1" w:tplc="FA9CE82A">
      <w:numFmt w:val="bullet"/>
      <w:lvlText w:val="·"/>
      <w:lvlJc w:val="left"/>
      <w:pPr>
        <w:ind w:left="2100" w:hanging="1020"/>
      </w:pPr>
      <w:rPr>
        <w:rFonts w:ascii="Palatino Linotype" w:eastAsia="Times New Roman" w:hAnsi="Palatino Linotyp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238D"/>
    <w:multiLevelType w:val="multilevel"/>
    <w:tmpl w:val="014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D3519"/>
    <w:multiLevelType w:val="hybridMultilevel"/>
    <w:tmpl w:val="8D2A25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CA5311"/>
    <w:multiLevelType w:val="multilevel"/>
    <w:tmpl w:val="E1F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67F7B"/>
    <w:multiLevelType w:val="multilevel"/>
    <w:tmpl w:val="C9E4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11C3A"/>
    <w:multiLevelType w:val="hybridMultilevel"/>
    <w:tmpl w:val="FD66FF60"/>
    <w:lvl w:ilvl="0" w:tplc="0409000B">
      <w:start w:val="1"/>
      <w:numFmt w:val="bullet"/>
      <w:lvlText w:val=""/>
      <w:lvlJc w:val="left"/>
      <w:pPr>
        <w:ind w:left="720" w:hanging="360"/>
      </w:pPr>
      <w:rPr>
        <w:rFonts w:ascii="Wingdings" w:hAnsi="Wingdings" w:hint="default"/>
      </w:rPr>
    </w:lvl>
    <w:lvl w:ilvl="1" w:tplc="B9769A74">
      <w:numFmt w:val="bullet"/>
      <w:lvlText w:val="-"/>
      <w:lvlJc w:val="left"/>
      <w:pPr>
        <w:ind w:left="1440" w:hanging="360"/>
      </w:pPr>
      <w:rPr>
        <w:rFonts w:ascii="Palatino Linotype" w:eastAsiaTheme="minorHAnsi" w:hAnsi="Palatino Linotyp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E60C0"/>
    <w:multiLevelType w:val="hybridMultilevel"/>
    <w:tmpl w:val="F65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9447D"/>
    <w:multiLevelType w:val="multilevel"/>
    <w:tmpl w:val="575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945A1"/>
    <w:multiLevelType w:val="multilevel"/>
    <w:tmpl w:val="F4D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82E03"/>
    <w:multiLevelType w:val="multilevel"/>
    <w:tmpl w:val="B0F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63EFA"/>
    <w:multiLevelType w:val="hybridMultilevel"/>
    <w:tmpl w:val="8A847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73472"/>
    <w:multiLevelType w:val="hybridMultilevel"/>
    <w:tmpl w:val="4D98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12437"/>
    <w:multiLevelType w:val="hybridMultilevel"/>
    <w:tmpl w:val="13201C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D6C28"/>
    <w:multiLevelType w:val="multilevel"/>
    <w:tmpl w:val="077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E1E24"/>
    <w:multiLevelType w:val="hybridMultilevel"/>
    <w:tmpl w:val="1AA8DD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8223DDB"/>
    <w:multiLevelType w:val="multilevel"/>
    <w:tmpl w:val="967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B6970"/>
    <w:multiLevelType w:val="multilevel"/>
    <w:tmpl w:val="9820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151DD"/>
    <w:multiLevelType w:val="multilevel"/>
    <w:tmpl w:val="8460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2"/>
  </w:num>
  <w:num w:numId="4">
    <w:abstractNumId w:val="18"/>
  </w:num>
  <w:num w:numId="5">
    <w:abstractNumId w:val="9"/>
  </w:num>
  <w:num w:numId="6">
    <w:abstractNumId w:val="8"/>
  </w:num>
  <w:num w:numId="7">
    <w:abstractNumId w:val="10"/>
  </w:num>
  <w:num w:numId="8">
    <w:abstractNumId w:val="14"/>
  </w:num>
  <w:num w:numId="9">
    <w:abstractNumId w:val="16"/>
  </w:num>
  <w:num w:numId="10">
    <w:abstractNumId w:val="5"/>
  </w:num>
  <w:num w:numId="11">
    <w:abstractNumId w:val="12"/>
  </w:num>
  <w:num w:numId="12">
    <w:abstractNumId w:val="15"/>
  </w:num>
  <w:num w:numId="13">
    <w:abstractNumId w:val="6"/>
  </w:num>
  <w:num w:numId="14">
    <w:abstractNumId w:val="13"/>
  </w:num>
  <w:num w:numId="15">
    <w:abstractNumId w:val="3"/>
  </w:num>
  <w:num w:numId="16">
    <w:abstractNumId w:val="11"/>
  </w:num>
  <w:num w:numId="17">
    <w:abstractNumId w:val="0"/>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B0"/>
    <w:rsid w:val="00023288"/>
    <w:rsid w:val="00031D2D"/>
    <w:rsid w:val="00031EA2"/>
    <w:rsid w:val="000433CA"/>
    <w:rsid w:val="000D1926"/>
    <w:rsid w:val="001020AD"/>
    <w:rsid w:val="00114CFF"/>
    <w:rsid w:val="0017232A"/>
    <w:rsid w:val="001B07C1"/>
    <w:rsid w:val="00203B85"/>
    <w:rsid w:val="00245552"/>
    <w:rsid w:val="00270F6C"/>
    <w:rsid w:val="00273F65"/>
    <w:rsid w:val="0029010A"/>
    <w:rsid w:val="002A5822"/>
    <w:rsid w:val="002C6275"/>
    <w:rsid w:val="002D448F"/>
    <w:rsid w:val="00332387"/>
    <w:rsid w:val="00334F1E"/>
    <w:rsid w:val="0035355C"/>
    <w:rsid w:val="00375481"/>
    <w:rsid w:val="00383D77"/>
    <w:rsid w:val="004216CB"/>
    <w:rsid w:val="00480E42"/>
    <w:rsid w:val="004A3BB3"/>
    <w:rsid w:val="00652479"/>
    <w:rsid w:val="00665D87"/>
    <w:rsid w:val="006A4ABD"/>
    <w:rsid w:val="006F1C2E"/>
    <w:rsid w:val="006F74C4"/>
    <w:rsid w:val="007202B0"/>
    <w:rsid w:val="00725C5F"/>
    <w:rsid w:val="00797589"/>
    <w:rsid w:val="007A5358"/>
    <w:rsid w:val="007E2399"/>
    <w:rsid w:val="007E4A14"/>
    <w:rsid w:val="00807113"/>
    <w:rsid w:val="008611C4"/>
    <w:rsid w:val="008740E4"/>
    <w:rsid w:val="008B4771"/>
    <w:rsid w:val="008F14CD"/>
    <w:rsid w:val="0093003B"/>
    <w:rsid w:val="00945712"/>
    <w:rsid w:val="00976519"/>
    <w:rsid w:val="00A46649"/>
    <w:rsid w:val="00AB7F14"/>
    <w:rsid w:val="00B05CA5"/>
    <w:rsid w:val="00B56501"/>
    <w:rsid w:val="00B90F44"/>
    <w:rsid w:val="00BD2333"/>
    <w:rsid w:val="00BD435E"/>
    <w:rsid w:val="00BD503D"/>
    <w:rsid w:val="00C22313"/>
    <w:rsid w:val="00C61BA7"/>
    <w:rsid w:val="00CF09CC"/>
    <w:rsid w:val="00DD2A00"/>
    <w:rsid w:val="00E21179"/>
    <w:rsid w:val="00E3517C"/>
    <w:rsid w:val="00E62A5A"/>
    <w:rsid w:val="00E7018C"/>
    <w:rsid w:val="00ED1642"/>
    <w:rsid w:val="00ED4856"/>
    <w:rsid w:val="00ED7CE3"/>
    <w:rsid w:val="00EE76C0"/>
    <w:rsid w:val="00F00A80"/>
    <w:rsid w:val="00F80649"/>
    <w:rsid w:val="00F8796F"/>
    <w:rsid w:val="00FB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20AA"/>
  <w15:docId w15:val="{EDDC7EDE-69FA-4EC9-8361-5181B985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0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2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2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2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02B0"/>
    <w:rPr>
      <w:color w:val="0000FF"/>
      <w:u w:val="single"/>
    </w:rPr>
  </w:style>
  <w:style w:type="character" w:styleId="Strong">
    <w:name w:val="Strong"/>
    <w:basedOn w:val="DefaultParagraphFont"/>
    <w:uiPriority w:val="22"/>
    <w:qFormat/>
    <w:rsid w:val="007202B0"/>
    <w:rPr>
      <w:b/>
      <w:bCs/>
    </w:rPr>
  </w:style>
  <w:style w:type="character" w:styleId="Emphasis">
    <w:name w:val="Emphasis"/>
    <w:basedOn w:val="DefaultParagraphFont"/>
    <w:uiPriority w:val="20"/>
    <w:qFormat/>
    <w:rsid w:val="007202B0"/>
    <w:rPr>
      <w:i/>
      <w:iCs/>
    </w:rPr>
  </w:style>
  <w:style w:type="paragraph" w:styleId="NormalWeb">
    <w:name w:val="Normal (Web)"/>
    <w:basedOn w:val="Normal"/>
    <w:uiPriority w:val="99"/>
    <w:unhideWhenUsed/>
    <w:rsid w:val="007202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649"/>
    <w:pPr>
      <w:ind w:left="720"/>
      <w:contextualSpacing/>
    </w:pPr>
  </w:style>
  <w:style w:type="paragraph" w:styleId="BalloonText">
    <w:name w:val="Balloon Text"/>
    <w:basedOn w:val="Normal"/>
    <w:link w:val="BalloonTextChar"/>
    <w:uiPriority w:val="99"/>
    <w:semiHidden/>
    <w:unhideWhenUsed/>
    <w:rsid w:val="000D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26"/>
    <w:rPr>
      <w:rFonts w:ascii="Tahoma" w:hAnsi="Tahoma" w:cs="Tahoma"/>
      <w:sz w:val="16"/>
      <w:szCs w:val="16"/>
    </w:rPr>
  </w:style>
  <w:style w:type="table" w:styleId="TableGrid">
    <w:name w:val="Table Grid"/>
    <w:basedOn w:val="TableNormal"/>
    <w:uiPriority w:val="59"/>
    <w:rsid w:val="00F0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216C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42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3115">
      <w:bodyDiv w:val="1"/>
      <w:marLeft w:val="0"/>
      <w:marRight w:val="0"/>
      <w:marTop w:val="0"/>
      <w:marBottom w:val="0"/>
      <w:divBdr>
        <w:top w:val="none" w:sz="0" w:space="0" w:color="auto"/>
        <w:left w:val="none" w:sz="0" w:space="0" w:color="auto"/>
        <w:bottom w:val="none" w:sz="0" w:space="0" w:color="auto"/>
        <w:right w:val="none" w:sz="0" w:space="0" w:color="auto"/>
      </w:divBdr>
      <w:divsChild>
        <w:div w:id="52583408">
          <w:marLeft w:val="0"/>
          <w:marRight w:val="0"/>
          <w:marTop w:val="0"/>
          <w:marBottom w:val="0"/>
          <w:divBdr>
            <w:top w:val="none" w:sz="0" w:space="0" w:color="auto"/>
            <w:left w:val="none" w:sz="0" w:space="0" w:color="auto"/>
            <w:bottom w:val="none" w:sz="0" w:space="0" w:color="auto"/>
            <w:right w:val="none" w:sz="0" w:space="0" w:color="auto"/>
          </w:divBdr>
        </w:div>
      </w:divsChild>
    </w:div>
    <w:div w:id="1442411188">
      <w:bodyDiv w:val="1"/>
      <w:marLeft w:val="0"/>
      <w:marRight w:val="0"/>
      <w:marTop w:val="0"/>
      <w:marBottom w:val="0"/>
      <w:divBdr>
        <w:top w:val="none" w:sz="0" w:space="0" w:color="auto"/>
        <w:left w:val="none" w:sz="0" w:space="0" w:color="auto"/>
        <w:bottom w:val="none" w:sz="0" w:space="0" w:color="auto"/>
        <w:right w:val="none" w:sz="0" w:space="0" w:color="auto"/>
      </w:divBdr>
      <w:divsChild>
        <w:div w:id="1291324225">
          <w:marLeft w:val="0"/>
          <w:marRight w:val="0"/>
          <w:marTop w:val="0"/>
          <w:marBottom w:val="0"/>
          <w:divBdr>
            <w:top w:val="none" w:sz="0" w:space="0" w:color="auto"/>
            <w:left w:val="none" w:sz="0" w:space="0" w:color="auto"/>
            <w:bottom w:val="none" w:sz="0" w:space="0" w:color="auto"/>
            <w:right w:val="none" w:sz="0" w:space="0" w:color="auto"/>
          </w:divBdr>
        </w:div>
        <w:div w:id="1317148626">
          <w:marLeft w:val="0"/>
          <w:marRight w:val="0"/>
          <w:marTop w:val="0"/>
          <w:marBottom w:val="0"/>
          <w:divBdr>
            <w:top w:val="none" w:sz="0" w:space="0" w:color="auto"/>
            <w:left w:val="none" w:sz="0" w:space="0" w:color="auto"/>
            <w:bottom w:val="none" w:sz="0" w:space="0" w:color="auto"/>
            <w:right w:val="none" w:sz="0" w:space="0" w:color="auto"/>
          </w:divBdr>
        </w:div>
        <w:div w:id="1778329383">
          <w:marLeft w:val="0"/>
          <w:marRight w:val="0"/>
          <w:marTop w:val="0"/>
          <w:marBottom w:val="0"/>
          <w:divBdr>
            <w:top w:val="none" w:sz="0" w:space="0" w:color="auto"/>
            <w:left w:val="none" w:sz="0" w:space="0" w:color="auto"/>
            <w:bottom w:val="none" w:sz="0" w:space="0" w:color="auto"/>
            <w:right w:val="none" w:sz="0" w:space="0" w:color="auto"/>
          </w:divBdr>
        </w:div>
        <w:div w:id="499975695">
          <w:marLeft w:val="0"/>
          <w:marRight w:val="0"/>
          <w:marTop w:val="0"/>
          <w:marBottom w:val="0"/>
          <w:divBdr>
            <w:top w:val="none" w:sz="0" w:space="0" w:color="auto"/>
            <w:left w:val="none" w:sz="0" w:space="0" w:color="auto"/>
            <w:bottom w:val="none" w:sz="0" w:space="0" w:color="auto"/>
            <w:right w:val="none" w:sz="0" w:space="0" w:color="auto"/>
          </w:divBdr>
        </w:div>
        <w:div w:id="1920408652">
          <w:marLeft w:val="0"/>
          <w:marRight w:val="0"/>
          <w:marTop w:val="0"/>
          <w:marBottom w:val="0"/>
          <w:divBdr>
            <w:top w:val="none" w:sz="0" w:space="0" w:color="auto"/>
            <w:left w:val="none" w:sz="0" w:space="0" w:color="auto"/>
            <w:bottom w:val="none" w:sz="0" w:space="0" w:color="auto"/>
            <w:right w:val="none" w:sz="0" w:space="0" w:color="auto"/>
          </w:divBdr>
        </w:div>
        <w:div w:id="543449776">
          <w:marLeft w:val="0"/>
          <w:marRight w:val="0"/>
          <w:marTop w:val="0"/>
          <w:marBottom w:val="0"/>
          <w:divBdr>
            <w:top w:val="none" w:sz="0" w:space="0" w:color="auto"/>
            <w:left w:val="none" w:sz="0" w:space="0" w:color="auto"/>
            <w:bottom w:val="none" w:sz="0" w:space="0" w:color="auto"/>
            <w:right w:val="none" w:sz="0" w:space="0" w:color="auto"/>
          </w:divBdr>
        </w:div>
        <w:div w:id="227308501">
          <w:marLeft w:val="0"/>
          <w:marRight w:val="0"/>
          <w:marTop w:val="0"/>
          <w:marBottom w:val="0"/>
          <w:divBdr>
            <w:top w:val="none" w:sz="0" w:space="0" w:color="auto"/>
            <w:left w:val="none" w:sz="0" w:space="0" w:color="auto"/>
            <w:bottom w:val="none" w:sz="0" w:space="0" w:color="auto"/>
            <w:right w:val="none" w:sz="0" w:space="0" w:color="auto"/>
          </w:divBdr>
        </w:div>
      </w:divsChild>
    </w:div>
    <w:div w:id="1588347485">
      <w:bodyDiv w:val="1"/>
      <w:marLeft w:val="0"/>
      <w:marRight w:val="0"/>
      <w:marTop w:val="0"/>
      <w:marBottom w:val="0"/>
      <w:divBdr>
        <w:top w:val="none" w:sz="0" w:space="0" w:color="auto"/>
        <w:left w:val="none" w:sz="0" w:space="0" w:color="auto"/>
        <w:bottom w:val="none" w:sz="0" w:space="0" w:color="auto"/>
        <w:right w:val="none" w:sz="0" w:space="0" w:color="auto"/>
      </w:divBdr>
      <w:divsChild>
        <w:div w:id="1129591771">
          <w:marLeft w:val="0"/>
          <w:marRight w:val="0"/>
          <w:marTop w:val="0"/>
          <w:marBottom w:val="0"/>
          <w:divBdr>
            <w:top w:val="none" w:sz="0" w:space="0" w:color="auto"/>
            <w:left w:val="none" w:sz="0" w:space="0" w:color="auto"/>
            <w:bottom w:val="none" w:sz="0" w:space="0" w:color="auto"/>
            <w:right w:val="none" w:sz="0" w:space="0" w:color="auto"/>
          </w:divBdr>
        </w:div>
        <w:div w:id="175670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aporesensetravel.com/tour-du-lich-singapore-tet-nguyen-dan-4-ngay-3-dem-p.html" TargetMode="External"/><Relationship Id="rId13" Type="http://schemas.openxmlformats.org/officeDocument/2006/relationships/hyperlink" Target="https://singaporesensetravel.com/tour-du-lich-singapore-tet-nguyen-dan-4-ngay-3-dem-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ngaporesensetravel.com/tour-du-lich-singapore-tet-nguyen-dan-4-ngay-3-dem-p.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singaporesensetravel.com/tour-du-lich-singapore-tet-nguyen-dan-4-ngay-3-dem-p.html" TargetMode="External"/><Relationship Id="rId10" Type="http://schemas.openxmlformats.org/officeDocument/2006/relationships/hyperlink" Target="https://singaporesensetravel.com/tour-du-lich-singapore-tet-nguyen-dan-4-ngay-3-dem-p.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ingaporesensetravel.com/tour-du-lich-singapore-tet-nguyen-dan-4-ngay-3-de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8</cp:revision>
  <dcterms:created xsi:type="dcterms:W3CDTF">2022-08-24T10:18:00Z</dcterms:created>
  <dcterms:modified xsi:type="dcterms:W3CDTF">2022-09-07T02:40:00Z</dcterms:modified>
</cp:coreProperties>
</file>